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F1" w:rsidRDefault="00F053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53F1" w:rsidRDefault="00F053F1">
      <w:pPr>
        <w:pStyle w:val="ConsPlusNormal"/>
        <w:jc w:val="both"/>
        <w:outlineLvl w:val="0"/>
      </w:pPr>
    </w:p>
    <w:p w:rsidR="00F053F1" w:rsidRDefault="00F053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53F1" w:rsidRDefault="00F053F1">
      <w:pPr>
        <w:pStyle w:val="ConsPlusTitle"/>
        <w:jc w:val="center"/>
      </w:pPr>
    </w:p>
    <w:p w:rsidR="00F053F1" w:rsidRDefault="00F053F1">
      <w:pPr>
        <w:pStyle w:val="ConsPlusTitle"/>
        <w:jc w:val="center"/>
      </w:pPr>
      <w:r>
        <w:t>ПОСТАНОВЛЕНИЕ</w:t>
      </w:r>
    </w:p>
    <w:p w:rsidR="00F053F1" w:rsidRDefault="00F053F1">
      <w:pPr>
        <w:pStyle w:val="ConsPlusTitle"/>
        <w:jc w:val="center"/>
      </w:pPr>
      <w:r>
        <w:t>от 29 декабря 2021 г. N 2527</w:t>
      </w:r>
    </w:p>
    <w:p w:rsidR="00F053F1" w:rsidRDefault="00F053F1">
      <w:pPr>
        <w:pStyle w:val="ConsPlusTitle"/>
        <w:jc w:val="center"/>
      </w:pPr>
    </w:p>
    <w:p w:rsidR="00F053F1" w:rsidRDefault="00F053F1">
      <w:pPr>
        <w:pStyle w:val="ConsPlusTitle"/>
        <w:jc w:val="center"/>
      </w:pPr>
      <w:r>
        <w:t>О ВНЕСЕНИИ ИЗМЕНЕНИЙ</w:t>
      </w:r>
    </w:p>
    <w:p w:rsidR="00F053F1" w:rsidRDefault="00F053F1">
      <w:pPr>
        <w:pStyle w:val="ConsPlusTitle"/>
        <w:jc w:val="center"/>
      </w:pPr>
      <w:r>
        <w:t>В ПУНКТ 1 ИЗМЕНЕНИЙ, КОТОРЫЕ ВНОСЯТСЯ В АКТЫ ПРАВИТЕЛЬСТВА</w:t>
      </w:r>
    </w:p>
    <w:p w:rsidR="00F053F1" w:rsidRDefault="00F053F1">
      <w:pPr>
        <w:pStyle w:val="ConsPlusTitle"/>
        <w:jc w:val="center"/>
      </w:pPr>
      <w:r>
        <w:t>РОССИЙСКОЙ ФЕДЕРАЦИИ ПО ВОПРОСАМ ПРОДЛЕНИЯ ДЕЙСТВИЯ</w:t>
      </w:r>
    </w:p>
    <w:p w:rsidR="00F053F1" w:rsidRDefault="00F053F1">
      <w:pPr>
        <w:pStyle w:val="ConsPlusTitle"/>
        <w:jc w:val="center"/>
      </w:pPr>
      <w:r>
        <w:t>РАЗРЕШЕНИЙ И ИНЫХ ОСОБЕННОСТЕЙ В ОТНОШЕНИИ</w:t>
      </w:r>
    </w:p>
    <w:p w:rsidR="00F053F1" w:rsidRDefault="00F053F1">
      <w:pPr>
        <w:pStyle w:val="ConsPlusTitle"/>
        <w:jc w:val="center"/>
      </w:pPr>
      <w:r>
        <w:t>РАЗРЕШИТЕЛЬНОЙ ДЕЯТЕЛЬНОСТИ В 2022 ГОДУ</w:t>
      </w:r>
    </w:p>
    <w:p w:rsidR="00F053F1" w:rsidRDefault="00F053F1">
      <w:pPr>
        <w:pStyle w:val="ConsPlusNormal"/>
        <w:jc w:val="center"/>
      </w:pPr>
    </w:p>
    <w:p w:rsidR="00F053F1" w:rsidRDefault="00F053F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053F1" w:rsidRDefault="00F053F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продления действия разрешений и иных особенностей в отношении разрешительной деятельности в 2022 году, утвержденных постановлением Правительства Российской Федерации от 14 декабря 2021 г. N 2284 "О внесении изменений в некоторые акты Правительства Российской Федерации по вопросам продления действия разрешений и иных особенностей</w:t>
      </w:r>
      <w:proofErr w:type="gramEnd"/>
      <w:r>
        <w:t xml:space="preserve"> в отношении разрешительной деятельности в 2022 году" (Официальный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21 декабря, N 0001202112210039).</w:t>
      </w:r>
    </w:p>
    <w:p w:rsidR="00F053F1" w:rsidRDefault="00F053F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г.</w:t>
      </w: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jc w:val="right"/>
      </w:pPr>
      <w:r>
        <w:t>Председатель Правительства</w:t>
      </w:r>
    </w:p>
    <w:p w:rsidR="00F053F1" w:rsidRDefault="00F053F1">
      <w:pPr>
        <w:pStyle w:val="ConsPlusNormal"/>
        <w:jc w:val="right"/>
      </w:pPr>
      <w:r>
        <w:t>Российской Федерации</w:t>
      </w:r>
    </w:p>
    <w:p w:rsidR="00F053F1" w:rsidRDefault="00F053F1">
      <w:pPr>
        <w:pStyle w:val="ConsPlusNormal"/>
        <w:jc w:val="right"/>
      </w:pPr>
      <w:r>
        <w:t>М.МИШУСТИН</w:t>
      </w: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jc w:val="right"/>
        <w:outlineLvl w:val="0"/>
      </w:pPr>
      <w:r>
        <w:t>Утверждены</w:t>
      </w:r>
    </w:p>
    <w:p w:rsidR="00F053F1" w:rsidRDefault="00F053F1">
      <w:pPr>
        <w:pStyle w:val="ConsPlusNormal"/>
        <w:jc w:val="right"/>
      </w:pPr>
      <w:r>
        <w:t>постановлением Правительства</w:t>
      </w:r>
    </w:p>
    <w:p w:rsidR="00F053F1" w:rsidRDefault="00F053F1">
      <w:pPr>
        <w:pStyle w:val="ConsPlusNormal"/>
        <w:jc w:val="right"/>
      </w:pPr>
      <w:r>
        <w:t>Российской Федерации</w:t>
      </w:r>
    </w:p>
    <w:p w:rsidR="00F053F1" w:rsidRDefault="00F053F1">
      <w:pPr>
        <w:pStyle w:val="ConsPlusNormal"/>
        <w:jc w:val="right"/>
      </w:pPr>
      <w:r>
        <w:t>от 29 декабря 2021 г. N 2527</w:t>
      </w: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Title"/>
        <w:jc w:val="center"/>
      </w:pPr>
      <w:bookmarkStart w:id="0" w:name="P29"/>
      <w:bookmarkEnd w:id="0"/>
      <w:r>
        <w:t>ИЗМЕНЕНИЯ,</w:t>
      </w:r>
    </w:p>
    <w:p w:rsidR="00F053F1" w:rsidRDefault="00F053F1">
      <w:pPr>
        <w:pStyle w:val="ConsPlusTitle"/>
        <w:jc w:val="center"/>
      </w:pPr>
      <w:r>
        <w:t>КОТОРЫЕ ВНОСЯТСЯ В ПУНКТ 1 ИЗМЕНЕНИЙ, КОТОРЫЕ ВНОСЯТСЯ</w:t>
      </w:r>
    </w:p>
    <w:p w:rsidR="00F053F1" w:rsidRDefault="00F053F1">
      <w:pPr>
        <w:pStyle w:val="ConsPlusTitle"/>
        <w:jc w:val="center"/>
      </w:pPr>
      <w:r>
        <w:t>В АКТЫ ПРАВИТЕЛЬСТВА РОССИЙСКОЙ ФЕДЕРАЦИИ ПО ВОПРОСАМ</w:t>
      </w:r>
    </w:p>
    <w:p w:rsidR="00F053F1" w:rsidRDefault="00F053F1">
      <w:pPr>
        <w:pStyle w:val="ConsPlusTitle"/>
        <w:jc w:val="center"/>
      </w:pPr>
      <w:r>
        <w:t>ПРОДЛЕНИЯ ДЕЙСТВИЯ РАЗРЕШЕНИЙ И ИНЫХ ОСОБЕННОСТЕЙ</w:t>
      </w:r>
    </w:p>
    <w:p w:rsidR="00F053F1" w:rsidRDefault="00F053F1">
      <w:pPr>
        <w:pStyle w:val="ConsPlusTitle"/>
        <w:jc w:val="center"/>
      </w:pPr>
      <w:r>
        <w:t>В ОТНОШЕНИИ РАЗРЕШИТЕЛЬНОЙ ДЕЯТЕЛЬНОСТИ В 2022 ГОДУ</w:t>
      </w:r>
    </w:p>
    <w:p w:rsidR="00F053F1" w:rsidRDefault="00F053F1">
      <w:pPr>
        <w:pStyle w:val="ConsPlusNormal"/>
        <w:jc w:val="center"/>
      </w:pPr>
    </w:p>
    <w:p w:rsidR="00F053F1" w:rsidRDefault="00F053F1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Абзацы тринадцатый</w:t>
        </w:r>
      </w:hyperlink>
      <w:r>
        <w:t xml:space="preserve"> - </w:t>
      </w:r>
      <w:hyperlink r:id="rId7" w:history="1">
        <w:r>
          <w:rPr>
            <w:color w:val="0000FF"/>
          </w:rPr>
          <w:t>семнадцатый подпункта "м" указанного пункта</w:t>
        </w:r>
      </w:hyperlink>
      <w:r>
        <w:t xml:space="preserve"> изложить в следующей редакции:</w:t>
      </w:r>
    </w:p>
    <w:p w:rsidR="00F053F1" w:rsidRDefault="00F053F1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Установить, что фармацевтическую деятельность в Российской Федерации вправе осуществлять лица, обладающие правом на осуществление медицинской деятельности,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</w:t>
      </w:r>
      <w:r>
        <w:lastRenderedPageBreak/>
        <w:t>деятельности и расположенных в сельских населенных пунктах, в которых отсутствуют аптечные организации (далее - обособленные подразделения медицинских организаций).</w:t>
      </w:r>
      <w:proofErr w:type="gramEnd"/>
    </w:p>
    <w:p w:rsidR="00F053F1" w:rsidRDefault="00F053F1">
      <w:pPr>
        <w:pStyle w:val="ConsPlusNormal"/>
        <w:spacing w:before="220"/>
        <w:ind w:firstLine="540"/>
        <w:jc w:val="both"/>
      </w:pPr>
      <w:proofErr w:type="gramStart"/>
      <w:r>
        <w:t>Установить, что при лицензировании медицинской деятельности, осуществляемой медицинскими организациями, имеющими обособленные подразделения медицинских организаций,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торговле, отпуску и хранению лекарственных препаратов для медицинского применения, которую планируется осуществлять обособленными подразделениями медицинской организации, без приложения документов (сведений), которые свидетельствуют о соответствии соискателя лицензии лицензионным требованиям</w:t>
      </w:r>
      <w:proofErr w:type="gramEnd"/>
      <w:r>
        <w:t xml:space="preserve">, </w:t>
      </w:r>
      <w:proofErr w:type="gramStart"/>
      <w:r>
        <w:t>предъявляемым</w:t>
      </w:r>
      <w:proofErr w:type="gramEnd"/>
      <w:r>
        <w:t xml:space="preserve"> для осуществления фармацевтической деятельности.</w:t>
      </w:r>
    </w:p>
    <w:p w:rsidR="00F053F1" w:rsidRDefault="00F053F1">
      <w:pPr>
        <w:pStyle w:val="ConsPlusNormal"/>
        <w:spacing w:before="220"/>
        <w:ind w:firstLine="540"/>
        <w:jc w:val="both"/>
      </w:pPr>
      <w:r>
        <w:t>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совместно.</w:t>
      </w:r>
    </w:p>
    <w:p w:rsidR="00F053F1" w:rsidRDefault="00F053F1">
      <w:pPr>
        <w:pStyle w:val="ConsPlusNormal"/>
        <w:spacing w:before="220"/>
        <w:ind w:firstLine="540"/>
        <w:jc w:val="both"/>
      </w:pPr>
      <w:proofErr w:type="gramStart"/>
      <w:r>
        <w:t xml:space="preserve">По итогам рассмотрения поданных заявлений о предоставлении лицензии на осуществление медицинской деятельности и о предоставлении лицензии на осуществление фармацевтической деятельности в случае соответствия соискателя лицензии лицензионным требованиям, предъявляемым для получения лицензии на осуществление медицинской деятельности,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</w:t>
      </w:r>
      <w:proofErr w:type="spellStart"/>
      <w:r>
        <w:t>одномоментно</w:t>
      </w:r>
      <w:proofErr w:type="spellEnd"/>
      <w:r>
        <w:t xml:space="preserve"> с внесением соответствующих сведений в реестр лицензий</w:t>
      </w:r>
      <w:proofErr w:type="gramEnd"/>
      <w:r>
        <w:t xml:space="preserve"> на осуществление медицинской деятельности и реестр лицензий на осуществление фармацевтической деятельности.</w:t>
      </w:r>
    </w:p>
    <w:p w:rsidR="00F053F1" w:rsidRDefault="00F053F1">
      <w:pPr>
        <w:pStyle w:val="ConsPlusNormal"/>
        <w:spacing w:before="220"/>
        <w:ind w:firstLine="540"/>
        <w:jc w:val="both"/>
      </w:pPr>
      <w:proofErr w:type="gramStart"/>
      <w:r>
        <w:t>При наличии лицензии на осуществление медицинской деятельности лицензиат, имеющий обособленные подразделения медицинской организации,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торговле, отпуску и хранению лекарственных препаратов для медицинского применения, которую планируется осуществлять обособленными подразделениями медицинских организаций, без приложения документов (сведений), которые свидетельствуют о соответствии лицензиата лицензионным требованиям, предъявляемым</w:t>
      </w:r>
      <w:proofErr w:type="gramEnd"/>
      <w:r>
        <w:t xml:space="preserve"> для осуществления фармацевтической деятельности. В этом случае соответствие лицензиата лицензионным требованиям, предъявляемым для осуществления медицинской деятельности, является достаточным для осуществления фармацевтической деятельности</w:t>
      </w:r>
      <w:proofErr w:type="gramStart"/>
      <w:r>
        <w:t>.".</w:t>
      </w:r>
      <w:proofErr w:type="gramEnd"/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ind w:firstLine="540"/>
        <w:jc w:val="both"/>
      </w:pPr>
    </w:p>
    <w:p w:rsidR="00F053F1" w:rsidRDefault="00F05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0B" w:rsidRDefault="00023A0B"/>
    <w:p w:rsidR="00F053F1" w:rsidRDefault="00F053F1"/>
    <w:sectPr w:rsidR="00F053F1" w:rsidSect="004F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3F1"/>
    <w:rsid w:val="00023A0B"/>
    <w:rsid w:val="00F0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1F3EF6E74633BAE6CA5899D12F5152906AF273EF7974E797D1306FAE0A653483CD76F0F22C7071796A4398FBACFC65746D90FB0270E53cAu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1F3EF6E74633BAE6CA5899D12F5152906AF273EF7974E797D1306FAE0A653483CD76F0F22C7061D96A4398FBACFC65746D90FB0270E53cAuCF" TargetMode="External"/><Relationship Id="rId5" Type="http://schemas.openxmlformats.org/officeDocument/2006/relationships/hyperlink" Target="consultantplus://offline/ref=C941F3EF6E74633BAE6CA5899D12F5152906AF273EF7974E797D1306FAE0A653483CD76F0F22C7031796A4398FBACFC65746D90FB0270E53cAu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2022-01-11T05:46:00Z</dcterms:created>
  <dcterms:modified xsi:type="dcterms:W3CDTF">2022-01-11T05:50:00Z</dcterms:modified>
</cp:coreProperties>
</file>