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4D" w:rsidRPr="004B3200" w:rsidRDefault="00127B4D" w:rsidP="00127B4D">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397510" cy="755650"/>
            <wp:effectExtent l="0" t="0" r="2540" b="635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755650"/>
                    </a:xfrm>
                    <a:prstGeom prst="rect">
                      <a:avLst/>
                    </a:prstGeom>
                    <a:noFill/>
                    <a:ln>
                      <a:noFill/>
                    </a:ln>
                  </pic:spPr>
                </pic:pic>
              </a:graphicData>
            </a:graphic>
          </wp:inline>
        </w:drawing>
      </w:r>
    </w:p>
    <w:p w:rsidR="00127B4D" w:rsidRPr="004B3200" w:rsidRDefault="00127B4D" w:rsidP="00127B4D">
      <w:pPr>
        <w:spacing w:after="0" w:line="240" w:lineRule="auto"/>
        <w:jc w:val="center"/>
        <w:rPr>
          <w:rFonts w:ascii="Times New Roman" w:hAnsi="Times New Roman" w:cs="Times New Roman"/>
          <w:sz w:val="6"/>
          <w:szCs w:val="6"/>
        </w:rPr>
      </w:pPr>
    </w:p>
    <w:p w:rsidR="00127B4D" w:rsidRPr="00C97379" w:rsidRDefault="00127B4D" w:rsidP="00127B4D">
      <w:pPr>
        <w:spacing w:after="0" w:line="240" w:lineRule="auto"/>
        <w:jc w:val="center"/>
        <w:rPr>
          <w:rFonts w:ascii="Times New Roman" w:hAnsi="Times New Roman" w:cs="Times New Roman"/>
          <w:b/>
          <w:color w:val="000000"/>
          <w:sz w:val="28"/>
          <w:szCs w:val="28"/>
        </w:rPr>
      </w:pPr>
      <w:r w:rsidRPr="00C97379">
        <w:rPr>
          <w:rFonts w:ascii="Times New Roman" w:hAnsi="Times New Roman" w:cs="Times New Roman"/>
          <w:b/>
          <w:color w:val="000000"/>
          <w:sz w:val="28"/>
          <w:szCs w:val="28"/>
        </w:rPr>
        <w:t xml:space="preserve">МИНИСТЕРСТВО ЗДРАВООХРАНЕНИЯ </w:t>
      </w:r>
    </w:p>
    <w:p w:rsidR="00127B4D" w:rsidRPr="00C97379" w:rsidRDefault="00127B4D" w:rsidP="00127B4D">
      <w:pPr>
        <w:spacing w:after="0" w:line="240" w:lineRule="auto"/>
        <w:jc w:val="center"/>
        <w:rPr>
          <w:rFonts w:ascii="Times New Roman" w:hAnsi="Times New Roman" w:cs="Times New Roman"/>
          <w:b/>
          <w:sz w:val="28"/>
          <w:szCs w:val="28"/>
        </w:rPr>
      </w:pPr>
      <w:r w:rsidRPr="00C97379">
        <w:rPr>
          <w:rFonts w:ascii="Times New Roman" w:hAnsi="Times New Roman" w:cs="Times New Roman"/>
          <w:b/>
          <w:noProof/>
          <w:sz w:val="28"/>
          <w:szCs w:val="28"/>
        </w:rPr>
        <w:t>САРАТОВСКОЙ ОБЛАСТИ</w:t>
      </w:r>
    </w:p>
    <w:p w:rsidR="00127B4D" w:rsidRPr="00C97379" w:rsidRDefault="00C94915" w:rsidP="00127B4D">
      <w:pPr>
        <w:pStyle w:val="a5"/>
        <w:jc w:val="center"/>
        <w:rPr>
          <w:rFonts w:ascii="Times New Roman" w:hAnsi="Times New Roman" w:cs="Times New Roman"/>
          <w:b/>
          <w:sz w:val="28"/>
          <w:szCs w:val="28"/>
        </w:rPr>
      </w:pPr>
      <w:r>
        <w:rPr>
          <w:rFonts w:ascii="Times New Roman" w:hAnsi="Times New Roman" w:cs="Times New Roman"/>
          <w:b/>
          <w:noProof/>
          <w:sz w:val="28"/>
          <w:szCs w:val="28"/>
        </w:rPr>
        <w:pict>
          <v:line id="Прямая соединительная линия 3" o:spid="_x0000_s1027" style="position:absolute;left:0;text-align:left;z-index:251660288;visibility:visible;mso-wrap-distance-top:-3e-5mm;mso-wrap-distance-bottom:-3e-5mm" from="0,7.3pt" to="46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" o:allowincell="f" strokeweight=".5pt">
            <v:stroke startarrowwidth="narrow" startarrowlength="short" endarrowwidth="narrow" endarrowlength="short"/>
          </v:line>
        </w:pict>
      </w:r>
      <w:r w:rsidRPr="00C94915">
        <w:rPr>
          <w:rFonts w:ascii="Times New Roman" w:hAnsi="Times New Roman" w:cs="Times New Roman"/>
          <w:b/>
          <w:noProof/>
          <w:spacing w:val="14"/>
          <w:sz w:val="28"/>
          <w:szCs w:val="28"/>
        </w:rPr>
        <w:pict>
          <v:line id="Прямая соединительная линия 2" o:spid="_x0000_s1026" style="position:absolute;left:0;text-align:left;flip:y;z-index:251659264;visibility:visible;mso-wrap-distance-top:-3e-5mm;mso-wrap-distance-bottom:-3e-5mm" from="0,4.05pt" to="465.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" o:allowincell="f" strokeweight="2.5pt">
            <v:stroke startarrowwidth="narrow" startarrowlength="short" endarrowwidth="narrow" endarrowlength="short"/>
          </v:line>
        </w:pict>
      </w:r>
    </w:p>
    <w:p w:rsidR="00127B4D" w:rsidRPr="00C97379" w:rsidRDefault="00127B4D" w:rsidP="00127B4D">
      <w:pPr>
        <w:pStyle w:val="a5"/>
        <w:jc w:val="center"/>
        <w:rPr>
          <w:rFonts w:ascii="Times New Roman" w:hAnsi="Times New Roman" w:cs="Times New Roman"/>
          <w:b/>
          <w:sz w:val="28"/>
          <w:szCs w:val="28"/>
        </w:rPr>
      </w:pPr>
    </w:p>
    <w:p w:rsidR="00127B4D" w:rsidRPr="00C97379" w:rsidRDefault="00127B4D" w:rsidP="00127B4D">
      <w:pPr>
        <w:pStyle w:val="a5"/>
        <w:jc w:val="center"/>
        <w:rPr>
          <w:rFonts w:ascii="Times New Roman" w:hAnsi="Times New Roman" w:cs="Times New Roman"/>
          <w:b/>
          <w:sz w:val="28"/>
          <w:szCs w:val="28"/>
        </w:rPr>
      </w:pPr>
      <w:proofErr w:type="gramStart"/>
      <w:r w:rsidRPr="00C97379">
        <w:rPr>
          <w:rFonts w:ascii="Times New Roman" w:hAnsi="Times New Roman" w:cs="Times New Roman"/>
          <w:b/>
          <w:sz w:val="28"/>
          <w:szCs w:val="28"/>
        </w:rPr>
        <w:t>П</w:t>
      </w:r>
      <w:proofErr w:type="gramEnd"/>
      <w:r w:rsidRPr="00C97379">
        <w:rPr>
          <w:rFonts w:ascii="Times New Roman" w:hAnsi="Times New Roman" w:cs="Times New Roman"/>
          <w:b/>
          <w:sz w:val="28"/>
          <w:szCs w:val="28"/>
        </w:rPr>
        <w:t xml:space="preserve"> Р И К А З</w:t>
      </w:r>
    </w:p>
    <w:p w:rsidR="00127B4D" w:rsidRPr="004B3200" w:rsidRDefault="00127B4D" w:rsidP="00127B4D">
      <w:pPr>
        <w:pStyle w:val="a5"/>
        <w:jc w:val="center"/>
        <w:rPr>
          <w:rFonts w:ascii="Times New Roman" w:hAnsi="Times New Roman" w:cs="Times New Roman"/>
          <w:b/>
        </w:rPr>
      </w:pPr>
    </w:p>
    <w:p w:rsidR="00127B4D" w:rsidRPr="00C97379" w:rsidRDefault="00127B4D" w:rsidP="00127B4D">
      <w:pPr>
        <w:pStyle w:val="a5"/>
        <w:jc w:val="center"/>
        <w:rPr>
          <w:rFonts w:ascii="Times New Roman" w:hAnsi="Times New Roman" w:cs="Times New Roman"/>
          <w:sz w:val="28"/>
          <w:szCs w:val="28"/>
        </w:rPr>
      </w:pPr>
      <w:r w:rsidRPr="00C97379">
        <w:rPr>
          <w:rFonts w:ascii="Times New Roman" w:hAnsi="Times New Roman" w:cs="Times New Roman"/>
          <w:sz w:val="28"/>
          <w:szCs w:val="28"/>
        </w:rPr>
        <w:t xml:space="preserve">       </w:t>
      </w:r>
      <w:r w:rsidR="00A8093B">
        <w:rPr>
          <w:rFonts w:ascii="Times New Roman" w:hAnsi="Times New Roman" w:cs="Times New Roman"/>
          <w:sz w:val="28"/>
          <w:szCs w:val="28"/>
        </w:rPr>
        <w:t xml:space="preserve">      </w:t>
      </w:r>
      <w:r w:rsidRPr="00C97379">
        <w:rPr>
          <w:rFonts w:ascii="Times New Roman" w:hAnsi="Times New Roman" w:cs="Times New Roman"/>
          <w:sz w:val="28"/>
          <w:szCs w:val="28"/>
        </w:rPr>
        <w:t xml:space="preserve">      от</w:t>
      </w:r>
      <w:r w:rsidRPr="00C97379">
        <w:rPr>
          <w:rFonts w:ascii="Times New Roman" w:hAnsi="Times New Roman" w:cs="Times New Roman"/>
          <w:color w:val="FFFFFF"/>
          <w:sz w:val="28"/>
          <w:szCs w:val="28"/>
        </w:rPr>
        <w:t>____________</w:t>
      </w:r>
      <w:r w:rsidRPr="00C97379">
        <w:rPr>
          <w:rFonts w:ascii="Times New Roman" w:hAnsi="Times New Roman" w:cs="Times New Roman"/>
          <w:sz w:val="28"/>
          <w:szCs w:val="28"/>
        </w:rPr>
        <w:t xml:space="preserve">         № </w:t>
      </w:r>
      <w:r w:rsidRPr="00C97379">
        <w:rPr>
          <w:rFonts w:ascii="Times New Roman" w:hAnsi="Times New Roman" w:cs="Times New Roman"/>
          <w:color w:val="FFFFFF"/>
          <w:sz w:val="28"/>
          <w:szCs w:val="28"/>
        </w:rPr>
        <w:t>________</w:t>
      </w:r>
    </w:p>
    <w:p w:rsidR="00127B4D" w:rsidRPr="004B3200" w:rsidRDefault="00127B4D" w:rsidP="00127B4D">
      <w:pPr>
        <w:pStyle w:val="a5"/>
        <w:jc w:val="center"/>
        <w:rPr>
          <w:rFonts w:ascii="Times New Roman" w:hAnsi="Times New Roman" w:cs="Times New Roman"/>
        </w:rPr>
      </w:pPr>
    </w:p>
    <w:p w:rsidR="00127B4D" w:rsidRPr="004B3200" w:rsidRDefault="00127B4D" w:rsidP="00127B4D">
      <w:pPr>
        <w:pStyle w:val="a5"/>
        <w:jc w:val="center"/>
        <w:rPr>
          <w:rFonts w:ascii="Times New Roman" w:hAnsi="Times New Roman" w:cs="Times New Roman"/>
          <w:sz w:val="20"/>
          <w:szCs w:val="20"/>
        </w:rPr>
      </w:pPr>
      <w:r w:rsidRPr="004B3200">
        <w:rPr>
          <w:rFonts w:ascii="Times New Roman" w:hAnsi="Times New Roman" w:cs="Times New Roman"/>
          <w:sz w:val="20"/>
          <w:szCs w:val="20"/>
        </w:rPr>
        <w:t>г. Саратов</w:t>
      </w:r>
    </w:p>
    <w:p w:rsidR="00127B4D" w:rsidRDefault="00127B4D" w:rsidP="00127B4D">
      <w:pPr>
        <w:spacing w:after="0" w:line="240" w:lineRule="auto"/>
        <w:rPr>
          <w:rFonts w:ascii="Times New Roman" w:hAnsi="Times New Roman" w:cs="Times New Roman"/>
          <w:b/>
          <w:bCs/>
          <w:sz w:val="28"/>
          <w:szCs w:val="28"/>
        </w:rPr>
      </w:pPr>
    </w:p>
    <w:p w:rsidR="00127B4D" w:rsidRPr="00DC3E00" w:rsidRDefault="002909BB" w:rsidP="00DC3E00">
      <w:pPr>
        <w:pStyle w:val="a3"/>
        <w:jc w:val="center"/>
        <w:rPr>
          <w:b/>
        </w:rPr>
      </w:pPr>
      <w:r w:rsidRPr="00DC3E00">
        <w:rPr>
          <w:b/>
        </w:rPr>
        <w:t xml:space="preserve">Об утверждении Перечня </w:t>
      </w:r>
      <w:r w:rsidRPr="00DC3E00">
        <w:rPr>
          <w:b/>
          <w:bCs/>
          <w:color w:val="000000"/>
        </w:rPr>
        <w:t>медицинских организаций, в которых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заболеваниям в 2021 году</w:t>
      </w:r>
    </w:p>
    <w:p w:rsidR="002909BB" w:rsidRDefault="002909BB" w:rsidP="006C1B45">
      <w:pPr>
        <w:pStyle w:val="a3"/>
      </w:pPr>
    </w:p>
    <w:p w:rsidR="002909BB" w:rsidRDefault="002909BB" w:rsidP="006C1B45">
      <w:pPr>
        <w:pStyle w:val="a3"/>
      </w:pPr>
    </w:p>
    <w:p w:rsidR="006C1B45" w:rsidRPr="00A8447D" w:rsidRDefault="006C1B45" w:rsidP="006C1B45">
      <w:pPr>
        <w:pStyle w:val="1"/>
        <w:spacing w:before="0" w:line="240" w:lineRule="auto"/>
        <w:jc w:val="both"/>
        <w:rPr>
          <w:rFonts w:ascii="Times New Roman" w:hAnsi="Times New Roman" w:cs="Times New Roman"/>
          <w:b w:val="0"/>
          <w:bCs w:val="0"/>
          <w:color w:val="auto"/>
        </w:rPr>
      </w:pPr>
      <w:r>
        <w:rPr>
          <w:rFonts w:ascii="Times New Roman" w:hAnsi="Times New Roman" w:cs="Times New Roman"/>
          <w:b w:val="0"/>
          <w:bCs w:val="0"/>
          <w:color w:val="auto"/>
        </w:rPr>
        <w:t xml:space="preserve">         </w:t>
      </w:r>
      <w:r w:rsidRPr="00A8447D">
        <w:rPr>
          <w:rFonts w:ascii="Times New Roman" w:hAnsi="Times New Roman" w:cs="Times New Roman"/>
          <w:b w:val="0"/>
          <w:bCs w:val="0"/>
          <w:color w:val="auto"/>
        </w:rPr>
        <w:t>На основании пункта 11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Pr>
          <w:rFonts w:ascii="Times New Roman" w:hAnsi="Times New Roman" w:cs="Times New Roman"/>
          <w:b w:val="0"/>
          <w:bCs w:val="0"/>
          <w:color w:val="auto"/>
        </w:rPr>
        <w:t xml:space="preserve">, утвержденных </w:t>
      </w:r>
      <w:r w:rsidRPr="00A8447D">
        <w:rPr>
          <w:rFonts w:ascii="Times New Roman" w:hAnsi="Times New Roman" w:cs="Times New Roman"/>
          <w:b w:val="0"/>
          <w:bCs w:val="0"/>
          <w:color w:val="auto"/>
        </w:rPr>
        <w:t xml:space="preserve">постановлением Правительства Российской Федерации от 30 декабря </w:t>
      </w:r>
      <w:r>
        <w:rPr>
          <w:rFonts w:ascii="Times New Roman" w:hAnsi="Times New Roman" w:cs="Times New Roman"/>
          <w:b w:val="0"/>
          <w:bCs w:val="0"/>
          <w:color w:val="auto"/>
        </w:rPr>
        <w:t xml:space="preserve">      </w:t>
      </w:r>
      <w:r w:rsidRPr="00A8447D">
        <w:rPr>
          <w:rFonts w:ascii="Times New Roman" w:hAnsi="Times New Roman" w:cs="Times New Roman"/>
          <w:b w:val="0"/>
          <w:bCs w:val="0"/>
          <w:color w:val="auto"/>
        </w:rPr>
        <w:t>2019 года № 1940 «Об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FB427E">
        <w:rPr>
          <w:rFonts w:ascii="Times New Roman" w:hAnsi="Times New Roman" w:cs="Times New Roman"/>
          <w:b w:val="0"/>
          <w:bCs w:val="0"/>
          <w:color w:val="auto"/>
        </w:rPr>
        <w:t xml:space="preserve"> приказу Минздрава России от 07.07.2020 № 682н</w:t>
      </w:r>
      <w:r w:rsidR="0086118A">
        <w:rPr>
          <w:rFonts w:ascii="Times New Roman" w:hAnsi="Times New Roman" w:cs="Times New Roman"/>
          <w:b w:val="0"/>
          <w:bCs w:val="0"/>
          <w:color w:val="auto"/>
        </w:rPr>
        <w:t xml:space="preserve"> «</w:t>
      </w:r>
      <w:r w:rsidR="00FB427E">
        <w:rPr>
          <w:rFonts w:ascii="Times New Roman" w:hAnsi="Times New Roman" w:cs="Times New Roman"/>
          <w:b w:val="0"/>
          <w:bCs w:val="0"/>
          <w:color w:val="auto"/>
        </w:rPr>
        <w:t xml:space="preserve">Об утверждении </w:t>
      </w:r>
      <w:r w:rsidR="0086118A">
        <w:rPr>
          <w:rFonts w:ascii="Times New Roman" w:hAnsi="Times New Roman" w:cs="Times New Roman"/>
          <w:b w:val="0"/>
          <w:bCs w:val="0"/>
          <w:color w:val="auto"/>
        </w:rPr>
        <w:t>п</w:t>
      </w:r>
      <w:r w:rsidR="00FB427E">
        <w:rPr>
          <w:rFonts w:ascii="Times New Roman" w:hAnsi="Times New Roman" w:cs="Times New Roman"/>
          <w:b w:val="0"/>
          <w:bCs w:val="0"/>
          <w:color w:val="auto"/>
        </w:rPr>
        <w:t>орядка и условий осуществления денежных выплат стимули</w:t>
      </w:r>
      <w:r w:rsidR="0086118A">
        <w:rPr>
          <w:rFonts w:ascii="Times New Roman" w:hAnsi="Times New Roman" w:cs="Times New Roman"/>
          <w:b w:val="0"/>
          <w:bCs w:val="0"/>
          <w:color w:val="auto"/>
        </w:rPr>
        <w:t>ру</w:t>
      </w:r>
      <w:r w:rsidR="00FB427E">
        <w:rPr>
          <w:rFonts w:ascii="Times New Roman" w:hAnsi="Times New Roman" w:cs="Times New Roman"/>
          <w:b w:val="0"/>
          <w:bCs w:val="0"/>
          <w:color w:val="auto"/>
        </w:rPr>
        <w:t>ющего характера ме</w:t>
      </w:r>
      <w:r w:rsidR="0086118A">
        <w:rPr>
          <w:rFonts w:ascii="Times New Roman" w:hAnsi="Times New Roman" w:cs="Times New Roman"/>
          <w:b w:val="0"/>
          <w:bCs w:val="0"/>
          <w:color w:val="auto"/>
        </w:rPr>
        <w:t>дици</w:t>
      </w:r>
      <w:r w:rsidR="007E20CC">
        <w:rPr>
          <w:rFonts w:ascii="Times New Roman" w:hAnsi="Times New Roman" w:cs="Times New Roman"/>
          <w:b w:val="0"/>
          <w:bCs w:val="0"/>
          <w:color w:val="auto"/>
        </w:rPr>
        <w:t>н</w:t>
      </w:r>
      <w:r w:rsidR="0086118A">
        <w:rPr>
          <w:rFonts w:ascii="Times New Roman" w:hAnsi="Times New Roman" w:cs="Times New Roman"/>
          <w:b w:val="0"/>
          <w:bCs w:val="0"/>
          <w:color w:val="auto"/>
        </w:rPr>
        <w:t>ски</w:t>
      </w:r>
      <w:r w:rsidR="0059251D">
        <w:rPr>
          <w:rFonts w:ascii="Times New Roman" w:hAnsi="Times New Roman" w:cs="Times New Roman"/>
          <w:b w:val="0"/>
          <w:bCs w:val="0"/>
          <w:color w:val="auto"/>
        </w:rPr>
        <w:t>м</w:t>
      </w:r>
      <w:r w:rsidR="0086118A">
        <w:rPr>
          <w:rFonts w:ascii="Times New Roman" w:hAnsi="Times New Roman" w:cs="Times New Roman"/>
          <w:b w:val="0"/>
          <w:bCs w:val="0"/>
          <w:color w:val="auto"/>
        </w:rPr>
        <w:t xml:space="preserve"> работника</w:t>
      </w:r>
      <w:r w:rsidR="0059251D">
        <w:rPr>
          <w:rFonts w:ascii="Times New Roman" w:hAnsi="Times New Roman" w:cs="Times New Roman"/>
          <w:b w:val="0"/>
          <w:bCs w:val="0"/>
          <w:color w:val="auto"/>
        </w:rPr>
        <w:t>м</w:t>
      </w:r>
      <w:r w:rsidR="0086118A">
        <w:rPr>
          <w:rFonts w:ascii="Times New Roman" w:hAnsi="Times New Roman" w:cs="Times New Roman"/>
          <w:b w:val="0"/>
          <w:bCs w:val="0"/>
          <w:color w:val="auto"/>
        </w:rPr>
        <w:t xml:space="preserve"> за выявление онкологических заболеваний в ходе </w:t>
      </w:r>
      <w:r w:rsidR="007E20CC">
        <w:rPr>
          <w:rFonts w:ascii="Times New Roman" w:hAnsi="Times New Roman" w:cs="Times New Roman"/>
          <w:b w:val="0"/>
          <w:bCs w:val="0"/>
          <w:color w:val="auto"/>
        </w:rPr>
        <w:t>проведения диспансеризации и профилактических медици</w:t>
      </w:r>
      <w:r w:rsidR="0059251D">
        <w:rPr>
          <w:rFonts w:ascii="Times New Roman" w:hAnsi="Times New Roman" w:cs="Times New Roman"/>
          <w:b w:val="0"/>
          <w:bCs w:val="0"/>
          <w:color w:val="auto"/>
        </w:rPr>
        <w:t>н</w:t>
      </w:r>
      <w:r w:rsidR="007E20CC">
        <w:rPr>
          <w:rFonts w:ascii="Times New Roman" w:hAnsi="Times New Roman" w:cs="Times New Roman"/>
          <w:b w:val="0"/>
          <w:bCs w:val="0"/>
          <w:color w:val="auto"/>
        </w:rPr>
        <w:t>ских осмотров населения»</w:t>
      </w:r>
      <w:r w:rsidR="0059251D">
        <w:rPr>
          <w:rFonts w:ascii="Times New Roman" w:hAnsi="Times New Roman" w:cs="Times New Roman"/>
          <w:b w:val="0"/>
          <w:bCs w:val="0"/>
          <w:color w:val="auto"/>
        </w:rPr>
        <w:t xml:space="preserve">, </w:t>
      </w:r>
      <w:r w:rsidRPr="00A8447D">
        <w:rPr>
          <w:rFonts w:ascii="Times New Roman" w:hAnsi="Times New Roman" w:cs="Times New Roman"/>
          <w:b w:val="0"/>
          <w:bCs w:val="0"/>
          <w:color w:val="auto"/>
        </w:rPr>
        <w:t xml:space="preserve"> Положения о министерстве здравоохранения Саратовской области, утвержденного постановлением Правительства Саратовской области от </w:t>
      </w:r>
      <w:r w:rsidR="009E6744">
        <w:rPr>
          <w:rFonts w:ascii="Times New Roman" w:hAnsi="Times New Roman" w:cs="Times New Roman"/>
          <w:b w:val="0"/>
          <w:bCs w:val="0"/>
          <w:color w:val="auto"/>
        </w:rPr>
        <w:t xml:space="preserve">                      </w:t>
      </w:r>
      <w:r w:rsidRPr="00A8447D">
        <w:rPr>
          <w:rFonts w:ascii="Times New Roman" w:hAnsi="Times New Roman" w:cs="Times New Roman"/>
          <w:b w:val="0"/>
          <w:bCs w:val="0"/>
          <w:color w:val="auto"/>
        </w:rPr>
        <w:t xml:space="preserve">1 ноября 2007 года </w:t>
      </w:r>
      <w:r>
        <w:rPr>
          <w:rFonts w:ascii="Times New Roman" w:hAnsi="Times New Roman" w:cs="Times New Roman"/>
          <w:b w:val="0"/>
          <w:bCs w:val="0"/>
          <w:color w:val="auto"/>
        </w:rPr>
        <w:t>№ 386-П, для целей</w:t>
      </w:r>
      <w:r w:rsidRPr="00A8447D">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финансового обеспечения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p>
    <w:p w:rsidR="00127B4D" w:rsidRPr="003233F2" w:rsidRDefault="00127B4D" w:rsidP="00127B4D">
      <w:pPr>
        <w:spacing w:after="0" w:line="240" w:lineRule="auto"/>
        <w:ind w:firstLine="709"/>
        <w:jc w:val="both"/>
        <w:rPr>
          <w:rFonts w:ascii="Times New Roman" w:hAnsi="Times New Roman" w:cs="Times New Roman"/>
          <w:b/>
          <w:bCs/>
          <w:sz w:val="28"/>
          <w:szCs w:val="28"/>
          <w:highlight w:val="yellow"/>
        </w:rPr>
      </w:pPr>
    </w:p>
    <w:p w:rsidR="0059251D" w:rsidRDefault="00127B4D" w:rsidP="0059251D">
      <w:pPr>
        <w:spacing w:after="0" w:line="240" w:lineRule="auto"/>
        <w:ind w:firstLine="709"/>
        <w:jc w:val="both"/>
        <w:rPr>
          <w:rFonts w:ascii="Times New Roman" w:hAnsi="Times New Roman" w:cs="Times New Roman"/>
          <w:b/>
          <w:bCs/>
          <w:sz w:val="28"/>
          <w:szCs w:val="28"/>
        </w:rPr>
      </w:pPr>
      <w:r w:rsidRPr="00964FFC">
        <w:rPr>
          <w:rFonts w:ascii="Times New Roman" w:hAnsi="Times New Roman" w:cs="Times New Roman"/>
          <w:b/>
          <w:bCs/>
          <w:sz w:val="28"/>
          <w:szCs w:val="28"/>
        </w:rPr>
        <w:t xml:space="preserve">ПРИКАЗЫВАЮ: </w:t>
      </w:r>
    </w:p>
    <w:p w:rsidR="00127B4D" w:rsidRPr="000B7318" w:rsidRDefault="00127B4D" w:rsidP="0059251D">
      <w:pPr>
        <w:spacing w:after="0" w:line="240" w:lineRule="auto"/>
        <w:ind w:firstLine="709"/>
        <w:jc w:val="both"/>
        <w:rPr>
          <w:rFonts w:ascii="Times New Roman" w:hAnsi="Times New Roman" w:cs="Times New Roman"/>
          <w:color w:val="000000"/>
          <w:sz w:val="28"/>
          <w:szCs w:val="28"/>
        </w:rPr>
      </w:pPr>
      <w:r w:rsidRPr="0059251D">
        <w:rPr>
          <w:rFonts w:ascii="Times New Roman" w:hAnsi="Times New Roman" w:cs="Times New Roman"/>
          <w:bCs/>
          <w:color w:val="000000"/>
          <w:sz w:val="28"/>
          <w:szCs w:val="28"/>
        </w:rPr>
        <w:t xml:space="preserve">1. </w:t>
      </w:r>
      <w:r w:rsidR="007D6F4B">
        <w:rPr>
          <w:rFonts w:ascii="Times New Roman" w:hAnsi="Times New Roman" w:cs="Times New Roman"/>
          <w:bCs/>
          <w:color w:val="000000"/>
          <w:sz w:val="28"/>
          <w:szCs w:val="28"/>
        </w:rPr>
        <w:t>Утвердить Перечень медицинских орг</w:t>
      </w:r>
      <w:r w:rsidR="003C6912">
        <w:rPr>
          <w:rFonts w:ascii="Times New Roman" w:hAnsi="Times New Roman" w:cs="Times New Roman"/>
          <w:bCs/>
          <w:color w:val="000000"/>
          <w:sz w:val="28"/>
          <w:szCs w:val="28"/>
        </w:rPr>
        <w:t xml:space="preserve">анизаций, в которых проводятся </w:t>
      </w:r>
      <w:r w:rsidR="007D6F4B">
        <w:rPr>
          <w:rFonts w:ascii="Times New Roman" w:hAnsi="Times New Roman" w:cs="Times New Roman"/>
          <w:bCs/>
          <w:color w:val="000000"/>
          <w:sz w:val="28"/>
          <w:szCs w:val="28"/>
        </w:rPr>
        <w:t>профилактические медици</w:t>
      </w:r>
      <w:r w:rsidR="00EB7C74">
        <w:rPr>
          <w:rFonts w:ascii="Times New Roman" w:hAnsi="Times New Roman" w:cs="Times New Roman"/>
          <w:bCs/>
          <w:color w:val="000000"/>
          <w:sz w:val="28"/>
          <w:szCs w:val="28"/>
        </w:rPr>
        <w:t>н</w:t>
      </w:r>
      <w:r w:rsidR="007D6F4B">
        <w:rPr>
          <w:rFonts w:ascii="Times New Roman" w:hAnsi="Times New Roman" w:cs="Times New Roman"/>
          <w:bCs/>
          <w:color w:val="000000"/>
          <w:sz w:val="28"/>
          <w:szCs w:val="28"/>
        </w:rPr>
        <w:t xml:space="preserve">ские осмотры и диспансеризация, диагностические исследования, диспансерное </w:t>
      </w:r>
      <w:r w:rsidR="008C0873">
        <w:rPr>
          <w:rFonts w:ascii="Times New Roman" w:hAnsi="Times New Roman" w:cs="Times New Roman"/>
          <w:bCs/>
          <w:color w:val="000000"/>
          <w:sz w:val="28"/>
          <w:szCs w:val="28"/>
        </w:rPr>
        <w:t xml:space="preserve">наблюдение за пациентом с </w:t>
      </w:r>
      <w:r w:rsidR="008C0873">
        <w:rPr>
          <w:rFonts w:ascii="Times New Roman" w:hAnsi="Times New Roman" w:cs="Times New Roman"/>
          <w:bCs/>
          <w:color w:val="000000"/>
          <w:sz w:val="28"/>
          <w:szCs w:val="28"/>
        </w:rPr>
        <w:lastRenderedPageBreak/>
        <w:t xml:space="preserve">онкологическим заболеваниям в 2021 году в соответствии с приложением к настоящему приказу. </w:t>
      </w:r>
    </w:p>
    <w:p w:rsidR="003C6912" w:rsidRPr="003C6912" w:rsidRDefault="00127B4D" w:rsidP="003C6912">
      <w:pPr>
        <w:spacing w:after="0" w:line="240" w:lineRule="auto"/>
        <w:ind w:firstLine="709"/>
        <w:jc w:val="both"/>
        <w:rPr>
          <w:rFonts w:ascii="Times New Roman" w:hAnsi="Times New Roman" w:cs="Times New Roman"/>
          <w:sz w:val="28"/>
          <w:szCs w:val="28"/>
        </w:rPr>
      </w:pPr>
      <w:r w:rsidRPr="00565375">
        <w:rPr>
          <w:rFonts w:ascii="Times New Roman" w:hAnsi="Times New Roman" w:cs="Times New Roman"/>
          <w:color w:val="000000"/>
          <w:sz w:val="28"/>
          <w:szCs w:val="28"/>
        </w:rPr>
        <w:t xml:space="preserve">2. </w:t>
      </w:r>
      <w:r w:rsidR="003C6912" w:rsidRPr="003C6912">
        <w:rPr>
          <w:rFonts w:ascii="Times New Roman" w:hAnsi="Times New Roman" w:cs="Times New Roman"/>
          <w:sz w:val="28"/>
          <w:szCs w:val="28"/>
        </w:rPr>
        <w:t xml:space="preserve">Признать утратившим силу приказ министерства здравоохранения области от 15.04.2020 № 29-п «Об утверждении Перечня </w:t>
      </w:r>
      <w:r w:rsidR="003C6912" w:rsidRPr="003C6912">
        <w:rPr>
          <w:rFonts w:ascii="Times New Roman" w:hAnsi="Times New Roman" w:cs="Times New Roman"/>
          <w:bCs/>
          <w:color w:val="000000"/>
          <w:sz w:val="28"/>
          <w:szCs w:val="28"/>
        </w:rPr>
        <w:t>медицинских организаций, в которых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заболеваниям в 2020 году</w:t>
      </w:r>
      <w:r w:rsidR="003C6912" w:rsidRPr="003C6912">
        <w:rPr>
          <w:rFonts w:ascii="Times New Roman" w:hAnsi="Times New Roman" w:cs="Times New Roman"/>
          <w:sz w:val="28"/>
          <w:szCs w:val="28"/>
        </w:rPr>
        <w:t>».</w:t>
      </w:r>
    </w:p>
    <w:p w:rsidR="00127B4D" w:rsidRDefault="00127B4D" w:rsidP="006F7BBD">
      <w:pPr>
        <w:spacing w:after="0" w:line="240" w:lineRule="auto"/>
        <w:ind w:firstLine="709"/>
        <w:jc w:val="both"/>
        <w:rPr>
          <w:rFonts w:ascii="Times New Roman" w:hAnsi="Times New Roman" w:cs="Times New Roman"/>
          <w:color w:val="000000"/>
          <w:sz w:val="28"/>
          <w:szCs w:val="28"/>
        </w:rPr>
      </w:pPr>
      <w:r w:rsidRPr="00565375">
        <w:rPr>
          <w:rFonts w:ascii="Times New Roman" w:hAnsi="Times New Roman" w:cs="Times New Roman"/>
          <w:color w:val="000000"/>
          <w:sz w:val="28"/>
          <w:szCs w:val="28"/>
        </w:rPr>
        <w:t>3.</w:t>
      </w:r>
      <w:r w:rsidRPr="00127B4D">
        <w:rPr>
          <w:rFonts w:ascii="Times New Roman" w:hAnsi="Times New Roman" w:cs="Times New Roman"/>
          <w:color w:val="000000"/>
          <w:sz w:val="28"/>
          <w:szCs w:val="28"/>
        </w:rPr>
        <w:t xml:space="preserve"> </w:t>
      </w:r>
      <w:r w:rsidRPr="00565375">
        <w:rPr>
          <w:rFonts w:ascii="Times New Roman" w:hAnsi="Times New Roman" w:cs="Times New Roman"/>
          <w:color w:val="000000"/>
          <w:sz w:val="28"/>
          <w:szCs w:val="28"/>
        </w:rPr>
        <w:t>Настоящий приказ подлежит официальному опубликованию в средствах массовой информации.</w:t>
      </w:r>
    </w:p>
    <w:p w:rsidR="006F7BBD" w:rsidRPr="00565375" w:rsidRDefault="002909BB" w:rsidP="006F7BBD">
      <w:pPr>
        <w:spacing w:after="0" w:line="240" w:lineRule="auto"/>
        <w:ind w:firstLine="709"/>
        <w:jc w:val="both"/>
        <w:rPr>
          <w:rFonts w:ascii="Times New Roman" w:hAnsi="Times New Roman" w:cs="Times New Roman"/>
          <w:color w:val="000000"/>
          <w:sz w:val="28"/>
          <w:szCs w:val="28"/>
        </w:rPr>
      </w:pPr>
      <w:r w:rsidRPr="006F7BBD">
        <w:rPr>
          <w:rFonts w:ascii="Times New Roman" w:hAnsi="Times New Roman" w:cs="Times New Roman"/>
          <w:color w:val="000000"/>
          <w:sz w:val="28"/>
          <w:szCs w:val="28"/>
        </w:rPr>
        <w:t>4.</w:t>
      </w:r>
      <w:r w:rsidRPr="00DC3E00">
        <w:rPr>
          <w:color w:val="000000"/>
        </w:rPr>
        <w:t xml:space="preserve"> </w:t>
      </w:r>
      <w:r w:rsidR="006F7BBD" w:rsidRPr="00565375">
        <w:rPr>
          <w:rFonts w:ascii="Times New Roman" w:hAnsi="Times New Roman" w:cs="Times New Roman"/>
          <w:color w:val="000000"/>
          <w:sz w:val="28"/>
          <w:szCs w:val="28"/>
        </w:rPr>
        <w:t>Настоящий приказ вступает в силу со дня его официального опубликования</w:t>
      </w:r>
      <w:r w:rsidR="006F7BBD" w:rsidRPr="00127B4D">
        <w:rPr>
          <w:rFonts w:ascii="Times New Roman" w:hAnsi="Times New Roman" w:cs="Times New Roman"/>
          <w:color w:val="000000"/>
          <w:sz w:val="28"/>
          <w:szCs w:val="28"/>
        </w:rPr>
        <w:t xml:space="preserve"> </w:t>
      </w:r>
      <w:r w:rsidR="006F7BBD">
        <w:rPr>
          <w:rFonts w:ascii="Times New Roman" w:hAnsi="Times New Roman" w:cs="Times New Roman"/>
          <w:color w:val="000000"/>
          <w:sz w:val="28"/>
          <w:szCs w:val="28"/>
        </w:rPr>
        <w:t>и действует до 31 декабря 2021 года</w:t>
      </w:r>
      <w:r w:rsidR="006F7BBD" w:rsidRPr="00565375">
        <w:rPr>
          <w:rFonts w:ascii="Times New Roman" w:hAnsi="Times New Roman" w:cs="Times New Roman"/>
          <w:color w:val="000000"/>
          <w:sz w:val="28"/>
          <w:szCs w:val="28"/>
        </w:rPr>
        <w:t xml:space="preserve">. </w:t>
      </w:r>
    </w:p>
    <w:p w:rsidR="00751F8A" w:rsidRPr="00565375" w:rsidRDefault="002909BB" w:rsidP="006F7BBD">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751F8A">
        <w:rPr>
          <w:rFonts w:ascii="Times New Roman" w:hAnsi="Times New Roman" w:cs="Times New Roman"/>
          <w:color w:val="000000"/>
          <w:sz w:val="28"/>
          <w:szCs w:val="28"/>
        </w:rPr>
        <w:t xml:space="preserve">. </w:t>
      </w:r>
      <w:proofErr w:type="gramStart"/>
      <w:r w:rsidR="00751F8A">
        <w:rPr>
          <w:rFonts w:ascii="Times New Roman" w:hAnsi="Times New Roman" w:cs="Times New Roman"/>
          <w:color w:val="000000"/>
          <w:sz w:val="28"/>
          <w:szCs w:val="28"/>
        </w:rPr>
        <w:t>Контроль за</w:t>
      </w:r>
      <w:proofErr w:type="gramEnd"/>
      <w:r w:rsidR="00751F8A">
        <w:rPr>
          <w:rFonts w:ascii="Times New Roman" w:hAnsi="Times New Roman" w:cs="Times New Roman"/>
          <w:color w:val="000000"/>
          <w:sz w:val="28"/>
          <w:szCs w:val="28"/>
        </w:rPr>
        <w:t xml:space="preserve"> исполнением настоящего приказа воз</w:t>
      </w:r>
      <w:r w:rsidR="006F7BBD">
        <w:rPr>
          <w:rFonts w:ascii="Times New Roman" w:hAnsi="Times New Roman" w:cs="Times New Roman"/>
          <w:color w:val="000000"/>
          <w:sz w:val="28"/>
          <w:szCs w:val="28"/>
        </w:rPr>
        <w:t xml:space="preserve">ложить на заместителя министра </w:t>
      </w:r>
      <w:proofErr w:type="spellStart"/>
      <w:r w:rsidR="00751F8A">
        <w:rPr>
          <w:rFonts w:ascii="Times New Roman" w:hAnsi="Times New Roman" w:cs="Times New Roman"/>
          <w:color w:val="000000"/>
          <w:sz w:val="28"/>
          <w:szCs w:val="28"/>
        </w:rPr>
        <w:t>Выкову</w:t>
      </w:r>
      <w:proofErr w:type="spellEnd"/>
      <w:r w:rsidR="00751F8A">
        <w:rPr>
          <w:rFonts w:ascii="Times New Roman" w:hAnsi="Times New Roman" w:cs="Times New Roman"/>
          <w:color w:val="000000"/>
          <w:sz w:val="28"/>
          <w:szCs w:val="28"/>
        </w:rPr>
        <w:t xml:space="preserve"> А.М. </w:t>
      </w:r>
    </w:p>
    <w:p w:rsidR="00127B4D" w:rsidRDefault="00127B4D" w:rsidP="00127B4D">
      <w:pPr>
        <w:spacing w:after="0" w:line="240" w:lineRule="auto"/>
        <w:jc w:val="both"/>
        <w:rPr>
          <w:rFonts w:ascii="Times New Roman" w:hAnsi="Times New Roman" w:cs="Times New Roman"/>
          <w:color w:val="000000"/>
          <w:sz w:val="28"/>
          <w:szCs w:val="28"/>
        </w:rPr>
      </w:pPr>
      <w:r w:rsidRPr="00565375">
        <w:rPr>
          <w:rFonts w:ascii="Times New Roman" w:hAnsi="Times New Roman" w:cs="Times New Roman"/>
          <w:color w:val="000000"/>
          <w:sz w:val="28"/>
          <w:szCs w:val="28"/>
        </w:rPr>
        <w:tab/>
      </w:r>
    </w:p>
    <w:p w:rsidR="00127B4D" w:rsidRDefault="00127B4D" w:rsidP="00127B4D">
      <w:pPr>
        <w:spacing w:after="0" w:line="240" w:lineRule="auto"/>
        <w:jc w:val="both"/>
        <w:rPr>
          <w:rFonts w:ascii="Times New Roman" w:hAnsi="Times New Roman" w:cs="Times New Roman"/>
          <w:color w:val="000000"/>
          <w:sz w:val="28"/>
          <w:szCs w:val="28"/>
        </w:rPr>
      </w:pPr>
    </w:p>
    <w:p w:rsidR="00127B4D" w:rsidRDefault="00127B4D" w:rsidP="00127B4D">
      <w:pPr>
        <w:spacing w:after="0" w:line="240" w:lineRule="auto"/>
        <w:jc w:val="both"/>
        <w:rPr>
          <w:rFonts w:ascii="Times New Roman" w:hAnsi="Times New Roman" w:cs="Times New Roman"/>
          <w:color w:val="000000"/>
          <w:sz w:val="28"/>
          <w:szCs w:val="28"/>
        </w:rPr>
      </w:pPr>
    </w:p>
    <w:p w:rsidR="00127B4D" w:rsidRDefault="00127B4D" w:rsidP="00127B4D">
      <w:pPr>
        <w:spacing w:after="0" w:line="240" w:lineRule="auto"/>
        <w:jc w:val="both"/>
        <w:rPr>
          <w:rFonts w:ascii="Times New Roman" w:hAnsi="Times New Roman" w:cs="Times New Roman"/>
          <w:color w:val="000000"/>
          <w:sz w:val="28"/>
          <w:szCs w:val="28"/>
        </w:rPr>
      </w:pPr>
    </w:p>
    <w:p w:rsidR="00127B4D" w:rsidRDefault="00127B4D" w:rsidP="00127B4D">
      <w:pPr>
        <w:spacing w:after="0" w:line="240" w:lineRule="auto"/>
        <w:jc w:val="both"/>
        <w:rPr>
          <w:rFonts w:ascii="Times New Roman" w:hAnsi="Times New Roman" w:cs="Times New Roman"/>
          <w:b/>
          <w:bCs/>
          <w:color w:val="000000"/>
          <w:sz w:val="28"/>
          <w:szCs w:val="28"/>
        </w:rPr>
      </w:pPr>
      <w:r w:rsidRPr="001C7399">
        <w:rPr>
          <w:rFonts w:ascii="Times New Roman" w:hAnsi="Times New Roman" w:cs="Times New Roman"/>
          <w:b/>
          <w:bCs/>
          <w:color w:val="000000"/>
          <w:sz w:val="28"/>
          <w:szCs w:val="28"/>
        </w:rPr>
        <w:t>Министр</w:t>
      </w:r>
      <w:r w:rsidRPr="001C7399">
        <w:rPr>
          <w:rFonts w:ascii="Times New Roman" w:hAnsi="Times New Roman" w:cs="Times New Roman"/>
          <w:b/>
          <w:bCs/>
          <w:color w:val="000000"/>
          <w:sz w:val="28"/>
          <w:szCs w:val="28"/>
        </w:rPr>
        <w:tab/>
      </w:r>
      <w:r w:rsidRPr="001C7399">
        <w:rPr>
          <w:rFonts w:ascii="Times New Roman" w:hAnsi="Times New Roman" w:cs="Times New Roman"/>
          <w:b/>
          <w:bCs/>
          <w:color w:val="000000"/>
          <w:sz w:val="28"/>
          <w:szCs w:val="28"/>
        </w:rPr>
        <w:tab/>
      </w:r>
      <w:r w:rsidRPr="001C7399">
        <w:rPr>
          <w:rFonts w:ascii="Times New Roman" w:hAnsi="Times New Roman" w:cs="Times New Roman"/>
          <w:b/>
          <w:bCs/>
          <w:color w:val="000000"/>
          <w:sz w:val="28"/>
          <w:szCs w:val="28"/>
        </w:rPr>
        <w:tab/>
      </w:r>
      <w:r w:rsidRPr="001C7399">
        <w:rPr>
          <w:rFonts w:ascii="Times New Roman" w:hAnsi="Times New Roman" w:cs="Times New Roman"/>
          <w:b/>
          <w:bCs/>
          <w:color w:val="000000"/>
          <w:sz w:val="28"/>
          <w:szCs w:val="28"/>
        </w:rPr>
        <w:tab/>
      </w:r>
      <w:r w:rsidRPr="001C7399">
        <w:rPr>
          <w:rFonts w:ascii="Times New Roman" w:hAnsi="Times New Roman" w:cs="Times New Roman"/>
          <w:b/>
          <w:bCs/>
          <w:color w:val="000000"/>
          <w:sz w:val="28"/>
          <w:szCs w:val="28"/>
        </w:rPr>
        <w:tab/>
      </w:r>
      <w:r w:rsidRPr="001C7399">
        <w:rPr>
          <w:rFonts w:ascii="Times New Roman" w:hAnsi="Times New Roman" w:cs="Times New Roman"/>
          <w:b/>
          <w:bCs/>
          <w:color w:val="000000"/>
          <w:sz w:val="28"/>
          <w:szCs w:val="28"/>
        </w:rPr>
        <w:tab/>
      </w:r>
      <w:r w:rsidRPr="001C7399">
        <w:rPr>
          <w:rFonts w:ascii="Times New Roman" w:hAnsi="Times New Roman" w:cs="Times New Roman"/>
          <w:b/>
          <w:bCs/>
          <w:color w:val="000000"/>
          <w:sz w:val="28"/>
          <w:szCs w:val="28"/>
        </w:rPr>
        <w:tab/>
      </w:r>
      <w:r w:rsidRPr="001C7399">
        <w:rPr>
          <w:rFonts w:ascii="Times New Roman" w:hAnsi="Times New Roman" w:cs="Times New Roman"/>
          <w:b/>
          <w:bCs/>
          <w:color w:val="000000"/>
          <w:sz w:val="28"/>
          <w:szCs w:val="28"/>
        </w:rPr>
        <w:tab/>
      </w:r>
      <w:r w:rsidRPr="001C7399">
        <w:rPr>
          <w:rFonts w:ascii="Times New Roman" w:hAnsi="Times New Roman" w:cs="Times New Roman"/>
          <w:b/>
          <w:bCs/>
          <w:color w:val="000000"/>
          <w:sz w:val="28"/>
          <w:szCs w:val="28"/>
        </w:rPr>
        <w:tab/>
      </w:r>
      <w:r>
        <w:rPr>
          <w:rFonts w:ascii="Times New Roman" w:hAnsi="Times New Roman" w:cs="Times New Roman"/>
          <w:b/>
          <w:bCs/>
          <w:color w:val="000000"/>
          <w:sz w:val="28"/>
          <w:szCs w:val="28"/>
        </w:rPr>
        <w:t xml:space="preserve">          О.Н. Костин</w:t>
      </w: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6C1B45" w:rsidRDefault="006C1B45" w:rsidP="00127B4D">
      <w:pPr>
        <w:spacing w:after="0" w:line="240" w:lineRule="auto"/>
        <w:jc w:val="both"/>
        <w:rPr>
          <w:rFonts w:ascii="Times New Roman" w:hAnsi="Times New Roman" w:cs="Times New Roman"/>
          <w:b/>
          <w:bCs/>
          <w:color w:val="000000"/>
          <w:sz w:val="28"/>
          <w:szCs w:val="28"/>
        </w:rPr>
      </w:pPr>
    </w:p>
    <w:p w:rsidR="00491DE9" w:rsidRDefault="00491DE9" w:rsidP="00127B4D">
      <w:pPr>
        <w:spacing w:after="0" w:line="240" w:lineRule="auto"/>
        <w:jc w:val="both"/>
        <w:rPr>
          <w:rFonts w:ascii="Times New Roman" w:hAnsi="Times New Roman" w:cs="Times New Roman"/>
          <w:b/>
          <w:bCs/>
          <w:color w:val="000000"/>
          <w:sz w:val="28"/>
          <w:szCs w:val="28"/>
        </w:rPr>
      </w:pPr>
    </w:p>
    <w:p w:rsidR="00491DE9" w:rsidRDefault="00491DE9" w:rsidP="00127B4D">
      <w:pPr>
        <w:spacing w:after="0" w:line="240" w:lineRule="auto"/>
        <w:jc w:val="both"/>
        <w:rPr>
          <w:rFonts w:ascii="Times New Roman" w:hAnsi="Times New Roman" w:cs="Times New Roman"/>
          <w:b/>
          <w:bCs/>
          <w:color w:val="000000"/>
          <w:sz w:val="28"/>
          <w:szCs w:val="28"/>
        </w:rPr>
      </w:pPr>
    </w:p>
    <w:p w:rsidR="002169AF" w:rsidRDefault="002169AF" w:rsidP="006C1B45">
      <w:pPr>
        <w:spacing w:after="0" w:line="240" w:lineRule="auto"/>
        <w:rPr>
          <w:rFonts w:ascii="Times New Roman" w:hAnsi="Times New Roman"/>
          <w:sz w:val="28"/>
          <w:szCs w:val="28"/>
        </w:rPr>
      </w:pPr>
    </w:p>
    <w:p w:rsidR="006C1B45" w:rsidRPr="006D44C0" w:rsidRDefault="006C1B45" w:rsidP="006C1B45">
      <w:pPr>
        <w:spacing w:after="0" w:line="240" w:lineRule="auto"/>
        <w:rPr>
          <w:rFonts w:ascii="Times New Roman" w:hAnsi="Times New Roman"/>
          <w:sz w:val="28"/>
          <w:szCs w:val="28"/>
        </w:rPr>
      </w:pPr>
      <w:r w:rsidRPr="006D44C0">
        <w:rPr>
          <w:rFonts w:ascii="Times New Roman" w:hAnsi="Times New Roman"/>
          <w:sz w:val="28"/>
          <w:szCs w:val="28"/>
        </w:rPr>
        <w:t xml:space="preserve">Согласовано:  </w:t>
      </w:r>
    </w:p>
    <w:p w:rsidR="006C1B45" w:rsidRDefault="006C1B45" w:rsidP="006C1B45">
      <w:pPr>
        <w:spacing w:after="0" w:line="240" w:lineRule="auto"/>
        <w:ind w:firstLine="709"/>
        <w:rPr>
          <w:rFonts w:ascii="Times New Roman" w:hAnsi="Times New Roman"/>
          <w:sz w:val="28"/>
          <w:szCs w:val="28"/>
        </w:rPr>
      </w:pPr>
    </w:p>
    <w:p w:rsidR="006C1B45" w:rsidRDefault="006C1B45" w:rsidP="006C1B45">
      <w:pPr>
        <w:spacing w:after="0" w:line="240" w:lineRule="auto"/>
        <w:rPr>
          <w:rFonts w:ascii="Times New Roman" w:hAnsi="Times New Roman"/>
          <w:sz w:val="28"/>
          <w:szCs w:val="28"/>
        </w:rPr>
      </w:pPr>
      <w:r>
        <w:rPr>
          <w:rFonts w:ascii="Times New Roman" w:hAnsi="Times New Roman"/>
          <w:sz w:val="28"/>
          <w:szCs w:val="28"/>
        </w:rPr>
        <w:t>Первый заместитель министра                                                         С.С. Шувалов</w:t>
      </w:r>
    </w:p>
    <w:p w:rsidR="006C1B45" w:rsidRDefault="006C1B45" w:rsidP="006C1B45">
      <w:pPr>
        <w:spacing w:after="0" w:line="240" w:lineRule="auto"/>
        <w:rPr>
          <w:rFonts w:ascii="Times New Roman" w:hAnsi="Times New Roman"/>
          <w:sz w:val="28"/>
          <w:szCs w:val="28"/>
        </w:rPr>
      </w:pPr>
    </w:p>
    <w:p w:rsidR="006C1B45" w:rsidRDefault="006C1B45" w:rsidP="006C1B45">
      <w:pPr>
        <w:spacing w:after="0" w:line="240" w:lineRule="auto"/>
        <w:rPr>
          <w:rFonts w:ascii="Times New Roman" w:hAnsi="Times New Roman"/>
          <w:sz w:val="28"/>
          <w:szCs w:val="28"/>
        </w:rPr>
      </w:pPr>
      <w:r>
        <w:rPr>
          <w:rFonts w:ascii="Times New Roman" w:hAnsi="Times New Roman"/>
          <w:sz w:val="28"/>
          <w:szCs w:val="28"/>
        </w:rPr>
        <w:t>Заместитель министра                                                                        А.М. Выкова</w:t>
      </w:r>
    </w:p>
    <w:p w:rsidR="006C1B45" w:rsidRPr="00491DE9" w:rsidRDefault="006C1B45" w:rsidP="00491DE9">
      <w:pPr>
        <w:spacing w:after="0" w:line="240" w:lineRule="auto"/>
        <w:rPr>
          <w:rFonts w:ascii="Times New Roman" w:hAnsi="Times New Roman" w:cs="Times New Roman"/>
          <w:sz w:val="28"/>
          <w:szCs w:val="28"/>
        </w:rPr>
      </w:pPr>
    </w:p>
    <w:p w:rsidR="00491DE9" w:rsidRPr="00491DE9" w:rsidRDefault="00491DE9" w:rsidP="00491DE9">
      <w:pPr>
        <w:spacing w:after="0" w:line="240" w:lineRule="auto"/>
        <w:rPr>
          <w:rFonts w:ascii="Times New Roman" w:hAnsi="Times New Roman" w:cs="Times New Roman"/>
          <w:sz w:val="28"/>
          <w:szCs w:val="28"/>
        </w:rPr>
      </w:pPr>
      <w:r w:rsidRPr="00491DE9">
        <w:rPr>
          <w:rFonts w:ascii="Times New Roman" w:hAnsi="Times New Roman" w:cs="Times New Roman"/>
          <w:sz w:val="28"/>
          <w:szCs w:val="28"/>
        </w:rPr>
        <w:t>Заместитель министра - начальник</w:t>
      </w:r>
    </w:p>
    <w:p w:rsidR="00D23D7E" w:rsidRPr="00491DE9" w:rsidRDefault="00491DE9" w:rsidP="00491DE9">
      <w:pPr>
        <w:spacing w:after="0" w:line="240" w:lineRule="auto"/>
        <w:rPr>
          <w:rFonts w:ascii="Times New Roman" w:hAnsi="Times New Roman" w:cs="Times New Roman"/>
          <w:sz w:val="28"/>
          <w:szCs w:val="28"/>
        </w:rPr>
      </w:pPr>
      <w:r w:rsidRPr="00491DE9">
        <w:rPr>
          <w:rFonts w:ascii="Times New Roman" w:hAnsi="Times New Roman" w:cs="Times New Roman"/>
          <w:sz w:val="28"/>
          <w:szCs w:val="28"/>
        </w:rPr>
        <w:t xml:space="preserve">управления по охране материнства и детства                              </w:t>
      </w:r>
      <w:r>
        <w:rPr>
          <w:rFonts w:ascii="Times New Roman" w:hAnsi="Times New Roman" w:cs="Times New Roman"/>
          <w:sz w:val="28"/>
          <w:szCs w:val="28"/>
        </w:rPr>
        <w:t xml:space="preserve">   </w:t>
      </w:r>
      <w:r w:rsidRPr="00491DE9">
        <w:rPr>
          <w:rFonts w:ascii="Times New Roman" w:hAnsi="Times New Roman" w:cs="Times New Roman"/>
          <w:sz w:val="28"/>
          <w:szCs w:val="28"/>
        </w:rPr>
        <w:t>Д.А. Грайфер</w:t>
      </w:r>
    </w:p>
    <w:p w:rsidR="00D23D7E" w:rsidRPr="00491DE9" w:rsidRDefault="00D23D7E" w:rsidP="00491DE9">
      <w:pPr>
        <w:spacing w:after="0" w:line="240" w:lineRule="auto"/>
        <w:rPr>
          <w:rFonts w:ascii="Times New Roman" w:hAnsi="Times New Roman" w:cs="Times New Roman"/>
          <w:sz w:val="28"/>
          <w:szCs w:val="28"/>
        </w:rPr>
      </w:pPr>
    </w:p>
    <w:p w:rsidR="006C1B45" w:rsidRDefault="006C1B45" w:rsidP="006C1B45">
      <w:pPr>
        <w:spacing w:after="0" w:line="240" w:lineRule="auto"/>
        <w:rPr>
          <w:rFonts w:ascii="Times New Roman" w:hAnsi="Times New Roman"/>
          <w:sz w:val="28"/>
          <w:szCs w:val="28"/>
        </w:rPr>
      </w:pPr>
      <w:r>
        <w:rPr>
          <w:rFonts w:ascii="Times New Roman" w:hAnsi="Times New Roman"/>
          <w:sz w:val="28"/>
          <w:szCs w:val="28"/>
        </w:rPr>
        <w:t xml:space="preserve">Председатель комитета организации </w:t>
      </w:r>
    </w:p>
    <w:p w:rsidR="006C1B45" w:rsidRDefault="006C1B45" w:rsidP="006C1B45">
      <w:pPr>
        <w:spacing w:after="0" w:line="240" w:lineRule="auto"/>
        <w:rPr>
          <w:rFonts w:ascii="Times New Roman" w:hAnsi="Times New Roman"/>
          <w:sz w:val="28"/>
          <w:szCs w:val="28"/>
        </w:rPr>
      </w:pPr>
      <w:r>
        <w:rPr>
          <w:rFonts w:ascii="Times New Roman" w:hAnsi="Times New Roman"/>
          <w:sz w:val="28"/>
          <w:szCs w:val="28"/>
        </w:rPr>
        <w:t>медицинской помощи взрослому населению                              О.В. Ермолаева</w:t>
      </w:r>
    </w:p>
    <w:p w:rsidR="006C1B45" w:rsidRDefault="006C1B45" w:rsidP="006C1B45">
      <w:pPr>
        <w:spacing w:after="0" w:line="240" w:lineRule="auto"/>
        <w:rPr>
          <w:rFonts w:ascii="Times New Roman" w:hAnsi="Times New Roman"/>
          <w:sz w:val="28"/>
          <w:szCs w:val="28"/>
        </w:rPr>
      </w:pPr>
    </w:p>
    <w:p w:rsidR="006C1B45" w:rsidRDefault="006C1B45" w:rsidP="006C1B45">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986A18">
        <w:rPr>
          <w:rFonts w:ascii="Times New Roman" w:hAnsi="Times New Roman" w:cs="Times New Roman"/>
          <w:sz w:val="28"/>
          <w:szCs w:val="28"/>
        </w:rPr>
        <w:t xml:space="preserve">аместитель начальника управления по охране </w:t>
      </w:r>
    </w:p>
    <w:p w:rsidR="006C1B45" w:rsidRDefault="006C1B45" w:rsidP="006C1B45">
      <w:pPr>
        <w:spacing w:after="0" w:line="240" w:lineRule="auto"/>
        <w:rPr>
          <w:rFonts w:ascii="Times New Roman" w:hAnsi="Times New Roman" w:cs="Times New Roman"/>
          <w:sz w:val="28"/>
          <w:szCs w:val="28"/>
        </w:rPr>
      </w:pPr>
      <w:r w:rsidRPr="00986A18">
        <w:rPr>
          <w:rFonts w:ascii="Times New Roman" w:hAnsi="Times New Roman" w:cs="Times New Roman"/>
          <w:sz w:val="28"/>
          <w:szCs w:val="28"/>
        </w:rPr>
        <w:t>материнства и детства - начальник отдела</w:t>
      </w:r>
      <w:r>
        <w:rPr>
          <w:rFonts w:ascii="Times New Roman" w:hAnsi="Times New Roman" w:cs="Times New Roman"/>
          <w:sz w:val="28"/>
          <w:szCs w:val="28"/>
        </w:rPr>
        <w:t xml:space="preserve"> </w:t>
      </w:r>
    </w:p>
    <w:p w:rsidR="006C1B45" w:rsidRPr="00986A18" w:rsidRDefault="006C1B45" w:rsidP="006C1B45">
      <w:pPr>
        <w:spacing w:after="0" w:line="240" w:lineRule="auto"/>
        <w:rPr>
          <w:rFonts w:ascii="Times New Roman" w:hAnsi="Times New Roman" w:cs="Times New Roman"/>
          <w:sz w:val="28"/>
          <w:szCs w:val="28"/>
        </w:rPr>
      </w:pPr>
      <w:r w:rsidRPr="00B30CF4">
        <w:rPr>
          <w:rFonts w:ascii="Times New Roman" w:hAnsi="Times New Roman" w:cs="Times New Roman"/>
          <w:sz w:val="28"/>
          <w:szCs w:val="28"/>
        </w:rPr>
        <w:t>медицинской помощи матери и ребенку</w:t>
      </w:r>
      <w:r>
        <w:rPr>
          <w:rFonts w:ascii="Times New Roman" w:hAnsi="Times New Roman" w:cs="Times New Roman"/>
          <w:sz w:val="28"/>
          <w:szCs w:val="28"/>
        </w:rPr>
        <w:t xml:space="preserve">                                           С.А. Дудина</w:t>
      </w:r>
    </w:p>
    <w:p w:rsidR="006C1B45" w:rsidRDefault="006C1B45" w:rsidP="006C1B45">
      <w:pPr>
        <w:spacing w:after="0" w:line="240" w:lineRule="auto"/>
        <w:rPr>
          <w:rFonts w:ascii="Times New Roman" w:hAnsi="Times New Roman"/>
          <w:sz w:val="28"/>
          <w:szCs w:val="28"/>
        </w:rPr>
      </w:pPr>
    </w:p>
    <w:p w:rsidR="006C1B45" w:rsidRPr="00DF4654" w:rsidRDefault="006C1B45" w:rsidP="006C1B45">
      <w:pPr>
        <w:spacing w:after="0" w:line="240" w:lineRule="auto"/>
        <w:rPr>
          <w:rFonts w:ascii="Times New Roman" w:hAnsi="Times New Roman" w:cs="Times New Roman"/>
          <w:sz w:val="28"/>
          <w:szCs w:val="28"/>
        </w:rPr>
      </w:pPr>
      <w:r w:rsidRPr="00DF4654">
        <w:rPr>
          <w:rFonts w:ascii="Times New Roman" w:hAnsi="Times New Roman" w:cs="Times New Roman"/>
          <w:sz w:val="28"/>
          <w:szCs w:val="28"/>
        </w:rPr>
        <w:t xml:space="preserve">Начальник </w:t>
      </w:r>
      <w:r>
        <w:rPr>
          <w:rFonts w:ascii="Times New Roman" w:hAnsi="Times New Roman" w:cs="Times New Roman"/>
          <w:sz w:val="28"/>
          <w:szCs w:val="28"/>
        </w:rPr>
        <w:t>о</w:t>
      </w:r>
      <w:r w:rsidRPr="00DF4654">
        <w:rPr>
          <w:rFonts w:ascii="Times New Roman" w:hAnsi="Times New Roman" w:cs="Times New Roman"/>
          <w:sz w:val="28"/>
          <w:szCs w:val="28"/>
        </w:rPr>
        <w:t>тдел</w:t>
      </w:r>
      <w:r>
        <w:rPr>
          <w:rFonts w:ascii="Times New Roman" w:hAnsi="Times New Roman" w:cs="Times New Roman"/>
          <w:sz w:val="28"/>
          <w:szCs w:val="28"/>
        </w:rPr>
        <w:t>а</w:t>
      </w:r>
      <w:r w:rsidRPr="00DF4654">
        <w:rPr>
          <w:rFonts w:ascii="Times New Roman" w:hAnsi="Times New Roman" w:cs="Times New Roman"/>
          <w:sz w:val="28"/>
          <w:szCs w:val="28"/>
        </w:rPr>
        <w:t xml:space="preserve"> организации профилактики, </w:t>
      </w:r>
    </w:p>
    <w:p w:rsidR="006C1B45" w:rsidRDefault="006C1B45" w:rsidP="006C1B45">
      <w:pPr>
        <w:spacing w:after="0" w:line="240" w:lineRule="auto"/>
        <w:rPr>
          <w:rFonts w:ascii="Times New Roman" w:hAnsi="Times New Roman" w:cs="Times New Roman"/>
          <w:sz w:val="28"/>
          <w:szCs w:val="28"/>
        </w:rPr>
      </w:pPr>
      <w:r w:rsidRPr="00DF4654">
        <w:rPr>
          <w:rFonts w:ascii="Times New Roman" w:hAnsi="Times New Roman" w:cs="Times New Roman"/>
          <w:sz w:val="28"/>
          <w:szCs w:val="28"/>
        </w:rPr>
        <w:t xml:space="preserve">реабилитационной помощи детям </w:t>
      </w:r>
    </w:p>
    <w:p w:rsidR="006C1B45" w:rsidRDefault="006C1B45" w:rsidP="006C1B45">
      <w:pPr>
        <w:spacing w:after="0" w:line="240" w:lineRule="auto"/>
        <w:rPr>
          <w:rFonts w:ascii="Times New Roman" w:hAnsi="Times New Roman" w:cs="Times New Roman"/>
          <w:sz w:val="28"/>
          <w:szCs w:val="28"/>
        </w:rPr>
      </w:pPr>
      <w:r w:rsidRPr="00DF4654">
        <w:rPr>
          <w:rFonts w:ascii="Times New Roman" w:hAnsi="Times New Roman" w:cs="Times New Roman"/>
          <w:sz w:val="28"/>
          <w:szCs w:val="28"/>
        </w:rPr>
        <w:t>и демографической политики</w:t>
      </w:r>
      <w:r>
        <w:rPr>
          <w:rFonts w:ascii="Times New Roman" w:hAnsi="Times New Roman" w:cs="Times New Roman"/>
          <w:sz w:val="28"/>
          <w:szCs w:val="28"/>
        </w:rPr>
        <w:t xml:space="preserve">                                                             Е.В. Нагаева</w:t>
      </w:r>
    </w:p>
    <w:p w:rsidR="00D545A5" w:rsidRPr="00DF4654" w:rsidRDefault="00D545A5" w:rsidP="006C1B45">
      <w:pPr>
        <w:spacing w:after="0" w:line="240" w:lineRule="auto"/>
        <w:rPr>
          <w:rFonts w:ascii="Times New Roman" w:hAnsi="Times New Roman" w:cs="Times New Roman"/>
          <w:sz w:val="28"/>
          <w:szCs w:val="28"/>
        </w:rPr>
      </w:pPr>
    </w:p>
    <w:p w:rsidR="006C1B45" w:rsidRPr="00DF4654" w:rsidRDefault="006C1B45" w:rsidP="006C1B45">
      <w:pPr>
        <w:spacing w:after="0" w:line="240" w:lineRule="auto"/>
        <w:rPr>
          <w:rFonts w:ascii="Times New Roman" w:hAnsi="Times New Roman" w:cs="Times New Roman"/>
          <w:sz w:val="28"/>
          <w:szCs w:val="28"/>
        </w:rPr>
      </w:pPr>
    </w:p>
    <w:p w:rsidR="006C1B45" w:rsidRPr="00DF4654" w:rsidRDefault="006C1B45" w:rsidP="006C1B45">
      <w:pPr>
        <w:spacing w:after="0" w:line="240" w:lineRule="auto"/>
        <w:rPr>
          <w:rFonts w:ascii="Times New Roman" w:hAnsi="Times New Roman" w:cs="Times New Roman"/>
          <w:sz w:val="28"/>
          <w:szCs w:val="28"/>
        </w:rPr>
      </w:pPr>
      <w:r w:rsidRPr="00DF4654">
        <w:rPr>
          <w:rFonts w:ascii="Times New Roman" w:hAnsi="Times New Roman" w:cs="Times New Roman"/>
          <w:sz w:val="28"/>
          <w:szCs w:val="28"/>
        </w:rPr>
        <w:t>Начальник отдела профилактической медицины                             Е.А. Сабаева</w:t>
      </w:r>
    </w:p>
    <w:p w:rsidR="006C1B45" w:rsidRDefault="006C1B45" w:rsidP="006C1B45">
      <w:pPr>
        <w:spacing w:after="0" w:line="240" w:lineRule="auto"/>
        <w:rPr>
          <w:rFonts w:ascii="Times New Roman" w:hAnsi="Times New Roman"/>
          <w:sz w:val="28"/>
          <w:szCs w:val="28"/>
        </w:rPr>
      </w:pPr>
    </w:p>
    <w:p w:rsidR="006C1B45" w:rsidRDefault="006C1B45"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2169AF" w:rsidRDefault="002169AF" w:rsidP="006C1B45">
      <w:pPr>
        <w:spacing w:after="0" w:line="240" w:lineRule="auto"/>
        <w:ind w:firstLine="709"/>
        <w:rPr>
          <w:rFonts w:ascii="Times New Roman" w:hAnsi="Times New Roman"/>
          <w:sz w:val="28"/>
          <w:szCs w:val="28"/>
        </w:rPr>
      </w:pPr>
    </w:p>
    <w:p w:rsidR="00D545A5" w:rsidRDefault="00D545A5" w:rsidP="00ED33F3">
      <w:pPr>
        <w:spacing w:after="0" w:line="240" w:lineRule="auto"/>
        <w:rPr>
          <w:rFonts w:ascii="Times New Roman" w:hAnsi="Times New Roman"/>
          <w:sz w:val="20"/>
          <w:szCs w:val="20"/>
        </w:rPr>
      </w:pPr>
      <w:r>
        <w:rPr>
          <w:rFonts w:ascii="Times New Roman" w:hAnsi="Times New Roman"/>
          <w:sz w:val="20"/>
          <w:szCs w:val="20"/>
        </w:rPr>
        <w:t>С.А. Сергиенко</w:t>
      </w:r>
    </w:p>
    <w:p w:rsidR="00ED33F3" w:rsidRDefault="00D545A5" w:rsidP="00ED33F3">
      <w:pPr>
        <w:spacing w:after="0" w:line="240" w:lineRule="auto"/>
        <w:rPr>
          <w:rFonts w:ascii="Times New Roman" w:hAnsi="Times New Roman"/>
          <w:sz w:val="20"/>
          <w:szCs w:val="20"/>
        </w:rPr>
        <w:sectPr w:rsidR="00ED33F3" w:rsidSect="00491DE9">
          <w:pgSz w:w="11906" w:h="16838"/>
          <w:pgMar w:top="426" w:right="850" w:bottom="284" w:left="1701" w:header="708" w:footer="708" w:gutter="0"/>
          <w:cols w:space="708"/>
          <w:docGrid w:linePitch="360"/>
        </w:sectPr>
      </w:pPr>
      <w:r>
        <w:rPr>
          <w:rFonts w:ascii="Times New Roman" w:hAnsi="Times New Roman"/>
          <w:sz w:val="20"/>
          <w:szCs w:val="20"/>
        </w:rPr>
        <w:t xml:space="preserve">67 06 28 </w:t>
      </w:r>
      <w:r w:rsidR="00F92D4E">
        <w:rPr>
          <w:rFonts w:ascii="Times New Roman" w:hAnsi="Times New Roman"/>
          <w:sz w:val="20"/>
          <w:szCs w:val="20"/>
        </w:rPr>
        <w:t xml:space="preserve"> </w:t>
      </w:r>
    </w:p>
    <w:p w:rsidR="00ED33F3" w:rsidRPr="00565375" w:rsidRDefault="00ED33F3" w:rsidP="00ED33F3">
      <w:pPr>
        <w:tabs>
          <w:tab w:val="left" w:pos="12616"/>
          <w:tab w:val="left" w:pos="13183"/>
        </w:tabs>
        <w:spacing w:after="0" w:line="240" w:lineRule="auto"/>
        <w:ind w:left="11482"/>
        <w:rPr>
          <w:rFonts w:ascii="Times New Roman" w:hAnsi="Times New Roman" w:cs="Times New Roman"/>
        </w:rPr>
      </w:pPr>
      <w:r w:rsidRPr="00565375">
        <w:rPr>
          <w:rFonts w:ascii="Times New Roman" w:hAnsi="Times New Roman" w:cs="Times New Roman"/>
        </w:rPr>
        <w:lastRenderedPageBreak/>
        <w:t xml:space="preserve">Приложение к приказу министерства </w:t>
      </w:r>
    </w:p>
    <w:p w:rsidR="00ED33F3" w:rsidRPr="00565375" w:rsidRDefault="00ED33F3" w:rsidP="00ED33F3">
      <w:pPr>
        <w:tabs>
          <w:tab w:val="left" w:pos="12616"/>
          <w:tab w:val="left" w:pos="13183"/>
        </w:tabs>
        <w:spacing w:after="0" w:line="240" w:lineRule="auto"/>
        <w:ind w:left="11482"/>
        <w:rPr>
          <w:rFonts w:ascii="Times New Roman" w:hAnsi="Times New Roman" w:cs="Times New Roman"/>
        </w:rPr>
      </w:pPr>
      <w:r w:rsidRPr="00565375">
        <w:rPr>
          <w:rFonts w:ascii="Times New Roman" w:hAnsi="Times New Roman" w:cs="Times New Roman"/>
        </w:rPr>
        <w:t>здравоохранения области</w:t>
      </w:r>
    </w:p>
    <w:p w:rsidR="00ED33F3" w:rsidRPr="00565375" w:rsidRDefault="00ED33F3" w:rsidP="00ED33F3">
      <w:pPr>
        <w:spacing w:after="0" w:line="240" w:lineRule="auto"/>
        <w:ind w:left="11482"/>
        <w:rPr>
          <w:rFonts w:ascii="Times New Roman" w:hAnsi="Times New Roman" w:cs="Times New Roman"/>
        </w:rPr>
      </w:pPr>
      <w:r>
        <w:rPr>
          <w:rFonts w:ascii="Times New Roman" w:hAnsi="Times New Roman" w:cs="Times New Roman"/>
        </w:rPr>
        <w:t>от ____ ____</w:t>
      </w:r>
      <w:r w:rsidRPr="00565375">
        <w:rPr>
          <w:rFonts w:ascii="Times New Roman" w:hAnsi="Times New Roman" w:cs="Times New Roman"/>
        </w:rPr>
        <w:t>____</w:t>
      </w:r>
      <w:r>
        <w:rPr>
          <w:rFonts w:ascii="Times New Roman" w:hAnsi="Times New Roman" w:cs="Times New Roman"/>
        </w:rPr>
        <w:t>____ 202</w:t>
      </w:r>
      <w:r w:rsidR="00A8093B">
        <w:rPr>
          <w:rFonts w:ascii="Times New Roman" w:hAnsi="Times New Roman" w:cs="Times New Roman"/>
        </w:rPr>
        <w:t>1</w:t>
      </w:r>
      <w:r w:rsidRPr="00565375">
        <w:rPr>
          <w:rFonts w:ascii="Times New Roman" w:hAnsi="Times New Roman" w:cs="Times New Roman"/>
        </w:rPr>
        <w:t xml:space="preserve"> № _______</w:t>
      </w:r>
    </w:p>
    <w:p w:rsidR="00ED33F3" w:rsidRDefault="00ED33F3" w:rsidP="00ED33F3">
      <w:pPr>
        <w:spacing w:after="0" w:line="240" w:lineRule="auto"/>
        <w:rPr>
          <w:rFonts w:ascii="Times New Roman" w:hAnsi="Times New Roman" w:cs="Times New Roman"/>
          <w:b/>
          <w:bCs/>
          <w:sz w:val="28"/>
          <w:szCs w:val="28"/>
        </w:rPr>
      </w:pPr>
    </w:p>
    <w:p w:rsidR="00ED33F3" w:rsidRDefault="00ED33F3" w:rsidP="00ED33F3">
      <w:pPr>
        <w:spacing w:after="0" w:line="240" w:lineRule="auto"/>
        <w:rPr>
          <w:rFonts w:ascii="Times New Roman" w:hAnsi="Times New Roman" w:cs="Times New Roman"/>
          <w:b/>
          <w:bCs/>
          <w:sz w:val="28"/>
          <w:szCs w:val="28"/>
        </w:rPr>
      </w:pPr>
    </w:p>
    <w:p w:rsidR="00ED33F3" w:rsidRDefault="00ED33F3" w:rsidP="00ED33F3">
      <w:pPr>
        <w:spacing w:after="0" w:line="240" w:lineRule="auto"/>
        <w:ind w:firstLine="709"/>
        <w:jc w:val="center"/>
        <w:rPr>
          <w:rFonts w:ascii="Times New Roman" w:hAnsi="Times New Roman" w:cs="Times New Roman"/>
          <w:b/>
          <w:sz w:val="28"/>
          <w:szCs w:val="28"/>
        </w:rPr>
      </w:pPr>
      <w:r w:rsidRPr="00CF6BF5">
        <w:rPr>
          <w:rFonts w:ascii="Times New Roman" w:hAnsi="Times New Roman" w:cs="Times New Roman"/>
          <w:b/>
          <w:sz w:val="28"/>
          <w:szCs w:val="28"/>
        </w:rPr>
        <w:t xml:space="preserve">Перечень медицинских организаций, </w:t>
      </w:r>
    </w:p>
    <w:p w:rsidR="00ED33F3" w:rsidRPr="00CF6BF5" w:rsidRDefault="00ED33F3" w:rsidP="00ED33F3">
      <w:pPr>
        <w:spacing w:after="0" w:line="240" w:lineRule="auto"/>
        <w:ind w:firstLine="709"/>
        <w:jc w:val="center"/>
        <w:rPr>
          <w:rFonts w:ascii="Times New Roman" w:hAnsi="Times New Roman" w:cs="Times New Roman"/>
          <w:b/>
          <w:sz w:val="28"/>
          <w:szCs w:val="28"/>
        </w:rPr>
      </w:pPr>
      <w:r w:rsidRPr="00CF6BF5">
        <w:rPr>
          <w:rFonts w:ascii="Times New Roman" w:hAnsi="Times New Roman" w:cs="Times New Roman"/>
          <w:b/>
          <w:sz w:val="28"/>
          <w:szCs w:val="28"/>
        </w:rPr>
        <w:t xml:space="preserve">в </w:t>
      </w:r>
      <w:proofErr w:type="gramStart"/>
      <w:r w:rsidRPr="00CF6BF5">
        <w:rPr>
          <w:rFonts w:ascii="Times New Roman" w:hAnsi="Times New Roman" w:cs="Times New Roman"/>
          <w:b/>
          <w:sz w:val="28"/>
          <w:szCs w:val="28"/>
        </w:rPr>
        <w:t>которых</w:t>
      </w:r>
      <w:proofErr w:type="gramEnd"/>
      <w:r w:rsidRPr="00CF6BF5">
        <w:rPr>
          <w:rFonts w:ascii="Times New Roman" w:hAnsi="Times New Roman" w:cs="Times New Roman"/>
          <w:b/>
          <w:sz w:val="28"/>
          <w:szCs w:val="28"/>
        </w:rPr>
        <w:t xml:space="preserve">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w:t>
      </w:r>
      <w:r>
        <w:rPr>
          <w:rFonts w:ascii="Times New Roman" w:hAnsi="Times New Roman" w:cs="Times New Roman"/>
          <w:b/>
          <w:sz w:val="28"/>
          <w:szCs w:val="28"/>
        </w:rPr>
        <w:t>е</w:t>
      </w:r>
      <w:r w:rsidRPr="00CF6BF5">
        <w:rPr>
          <w:rFonts w:ascii="Times New Roman" w:hAnsi="Times New Roman" w:cs="Times New Roman"/>
          <w:b/>
          <w:sz w:val="28"/>
          <w:szCs w:val="28"/>
        </w:rPr>
        <w:t>м</w:t>
      </w:r>
      <w:r>
        <w:rPr>
          <w:rFonts w:ascii="Times New Roman" w:hAnsi="Times New Roman" w:cs="Times New Roman"/>
          <w:b/>
          <w:sz w:val="28"/>
          <w:szCs w:val="28"/>
        </w:rPr>
        <w:t xml:space="preserve"> в 202</w:t>
      </w:r>
      <w:r w:rsidR="00A8093B">
        <w:rPr>
          <w:rFonts w:ascii="Times New Roman" w:hAnsi="Times New Roman" w:cs="Times New Roman"/>
          <w:b/>
          <w:sz w:val="28"/>
          <w:szCs w:val="28"/>
        </w:rPr>
        <w:t>1</w:t>
      </w:r>
      <w:r>
        <w:rPr>
          <w:rFonts w:ascii="Times New Roman" w:hAnsi="Times New Roman" w:cs="Times New Roman"/>
          <w:b/>
          <w:sz w:val="28"/>
          <w:szCs w:val="28"/>
        </w:rPr>
        <w:t xml:space="preserve"> году</w:t>
      </w:r>
    </w:p>
    <w:p w:rsidR="00ED33F3" w:rsidRPr="00CF6BF5" w:rsidRDefault="00ED33F3" w:rsidP="00ED33F3">
      <w:pPr>
        <w:spacing w:after="0" w:line="240" w:lineRule="auto"/>
        <w:ind w:firstLine="709"/>
        <w:rPr>
          <w:rFonts w:ascii="Times New Roman" w:hAnsi="Times New Roman" w:cs="Times New Roman"/>
          <w:sz w:val="28"/>
          <w:szCs w:val="28"/>
        </w:rPr>
      </w:pPr>
    </w:p>
    <w:p w:rsidR="00ED33F3" w:rsidRPr="00ED33F3" w:rsidRDefault="00ED33F3" w:rsidP="00ED33F3">
      <w:pPr>
        <w:spacing w:after="0" w:line="240" w:lineRule="auto"/>
        <w:rPr>
          <w:rFonts w:ascii="Times New Roman" w:hAnsi="Times New Roman" w:cs="Times New Roman"/>
          <w:b/>
          <w:bCs/>
          <w:sz w:val="28"/>
          <w:szCs w:val="28"/>
        </w:rPr>
      </w:pPr>
    </w:p>
    <w:p w:rsidR="006C1B45" w:rsidRPr="00ED33F3" w:rsidRDefault="006C1B45" w:rsidP="00ED33F3">
      <w:pPr>
        <w:spacing w:after="0" w:line="240" w:lineRule="auto"/>
        <w:jc w:val="both"/>
        <w:outlineLvl w:val="1"/>
        <w:rPr>
          <w:rFonts w:ascii="Times New Roman" w:hAnsi="Times New Roman"/>
          <w:sz w:val="24"/>
          <w:szCs w:val="24"/>
        </w:rPr>
      </w:pPr>
    </w:p>
    <w:tbl>
      <w:tblPr>
        <w:tblW w:w="1545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0"/>
        <w:gridCol w:w="8079"/>
        <w:gridCol w:w="2410"/>
        <w:gridCol w:w="2126"/>
        <w:gridCol w:w="2126"/>
      </w:tblGrid>
      <w:tr w:rsidR="00F27E29" w:rsidRPr="00152002" w:rsidTr="00F27E29">
        <w:trPr>
          <w:trHeight w:val="1917"/>
        </w:trPr>
        <w:tc>
          <w:tcPr>
            <w:tcW w:w="710" w:type="dxa"/>
            <w:shd w:val="clear" w:color="auto" w:fill="auto"/>
          </w:tcPr>
          <w:p w:rsidR="00F27E29" w:rsidRPr="00F733D6" w:rsidRDefault="00F27E29" w:rsidP="005D4418">
            <w:pPr>
              <w:spacing w:after="0" w:line="240" w:lineRule="auto"/>
              <w:jc w:val="center"/>
              <w:rPr>
                <w:rFonts w:ascii="Times New Roman" w:hAnsi="Times New Roman" w:cs="Times New Roman"/>
                <w:b/>
                <w:sz w:val="24"/>
                <w:szCs w:val="24"/>
              </w:rPr>
            </w:pPr>
            <w:r w:rsidRPr="00F733D6">
              <w:rPr>
                <w:rFonts w:ascii="Times New Roman" w:hAnsi="Times New Roman" w:cs="Times New Roman"/>
                <w:b/>
                <w:sz w:val="24"/>
                <w:szCs w:val="24"/>
              </w:rPr>
              <w:t xml:space="preserve">№ </w:t>
            </w:r>
            <w:proofErr w:type="spellStart"/>
            <w:proofErr w:type="gramStart"/>
            <w:r w:rsidRPr="00F733D6">
              <w:rPr>
                <w:rFonts w:ascii="Times New Roman" w:hAnsi="Times New Roman" w:cs="Times New Roman"/>
                <w:b/>
                <w:sz w:val="24"/>
                <w:szCs w:val="24"/>
              </w:rPr>
              <w:t>п</w:t>
            </w:r>
            <w:proofErr w:type="spellEnd"/>
            <w:proofErr w:type="gramEnd"/>
            <w:r w:rsidRPr="00F733D6">
              <w:rPr>
                <w:rFonts w:ascii="Times New Roman" w:hAnsi="Times New Roman" w:cs="Times New Roman"/>
                <w:b/>
                <w:sz w:val="24"/>
                <w:szCs w:val="24"/>
              </w:rPr>
              <w:t>/</w:t>
            </w:r>
            <w:proofErr w:type="spellStart"/>
            <w:r w:rsidRPr="00F733D6">
              <w:rPr>
                <w:rFonts w:ascii="Times New Roman" w:hAnsi="Times New Roman" w:cs="Times New Roman"/>
                <w:b/>
                <w:sz w:val="24"/>
                <w:szCs w:val="24"/>
              </w:rPr>
              <w:t>п</w:t>
            </w:r>
            <w:proofErr w:type="spellEnd"/>
          </w:p>
        </w:tc>
        <w:tc>
          <w:tcPr>
            <w:tcW w:w="8079" w:type="dxa"/>
            <w:shd w:val="clear" w:color="auto" w:fill="auto"/>
          </w:tcPr>
          <w:p w:rsidR="00F27E29" w:rsidRPr="00F733D6" w:rsidRDefault="00F27E29" w:rsidP="005D4418">
            <w:pPr>
              <w:spacing w:after="0" w:line="240" w:lineRule="auto"/>
              <w:jc w:val="center"/>
              <w:rPr>
                <w:rFonts w:ascii="Times New Roman" w:hAnsi="Times New Roman" w:cs="Times New Roman"/>
                <w:b/>
                <w:sz w:val="24"/>
                <w:szCs w:val="24"/>
              </w:rPr>
            </w:pPr>
            <w:r w:rsidRPr="00F733D6">
              <w:rPr>
                <w:rFonts w:ascii="Times New Roman" w:hAnsi="Times New Roman" w:cs="Times New Roman"/>
                <w:b/>
                <w:sz w:val="24"/>
                <w:szCs w:val="24"/>
              </w:rPr>
              <w:t>Наименование медицинской организации</w:t>
            </w:r>
          </w:p>
        </w:tc>
        <w:tc>
          <w:tcPr>
            <w:tcW w:w="2410" w:type="dxa"/>
            <w:shd w:val="clear" w:color="auto" w:fill="auto"/>
          </w:tcPr>
          <w:p w:rsidR="00F27E29" w:rsidRPr="00F733D6" w:rsidRDefault="00F27E29" w:rsidP="005D4418">
            <w:pPr>
              <w:spacing w:after="0" w:line="240" w:lineRule="auto"/>
              <w:jc w:val="center"/>
              <w:rPr>
                <w:rFonts w:ascii="Times New Roman" w:hAnsi="Times New Roman" w:cs="Times New Roman"/>
                <w:b/>
                <w:sz w:val="24"/>
                <w:szCs w:val="24"/>
              </w:rPr>
            </w:pPr>
            <w:proofErr w:type="gramStart"/>
            <w:r w:rsidRPr="00F733D6">
              <w:rPr>
                <w:rFonts w:ascii="Times New Roman" w:hAnsi="Times New Roman" w:cs="Times New Roman"/>
                <w:b/>
                <w:spacing w:val="-14"/>
                <w:sz w:val="24"/>
                <w:szCs w:val="24"/>
              </w:rPr>
              <w:t>Осуществляющие</w:t>
            </w:r>
            <w:r w:rsidRPr="00F733D6">
              <w:rPr>
                <w:rFonts w:ascii="Times New Roman" w:hAnsi="Times New Roman" w:cs="Times New Roman"/>
                <w:b/>
                <w:spacing w:val="-18"/>
                <w:sz w:val="24"/>
                <w:szCs w:val="24"/>
              </w:rPr>
              <w:t xml:space="preserve"> </w:t>
            </w:r>
            <w:r w:rsidRPr="00F733D6">
              <w:rPr>
                <w:rFonts w:ascii="Times New Roman" w:hAnsi="Times New Roman" w:cs="Times New Roman"/>
                <w:b/>
                <w:sz w:val="24"/>
                <w:szCs w:val="24"/>
              </w:rPr>
              <w:t xml:space="preserve">деятельность </w:t>
            </w:r>
            <w:r w:rsidRPr="00F733D6">
              <w:rPr>
                <w:rFonts w:ascii="Times New Roman" w:hAnsi="Times New Roman" w:cs="Times New Roman"/>
                <w:b/>
                <w:sz w:val="24"/>
                <w:szCs w:val="24"/>
              </w:rPr>
              <w:br/>
              <w:t>в сфере обязательного медицинского страхования*</w:t>
            </w:r>
            <w:proofErr w:type="gramEnd"/>
          </w:p>
        </w:tc>
        <w:tc>
          <w:tcPr>
            <w:tcW w:w="2126" w:type="dxa"/>
          </w:tcPr>
          <w:p w:rsidR="00F27E29" w:rsidRPr="00F733D6" w:rsidRDefault="00F27E29" w:rsidP="00AA3781">
            <w:pPr>
              <w:spacing w:after="0" w:line="240" w:lineRule="auto"/>
              <w:jc w:val="center"/>
              <w:rPr>
                <w:rFonts w:ascii="Times New Roman" w:hAnsi="Times New Roman" w:cs="Times New Roman"/>
                <w:b/>
                <w:spacing w:val="-14"/>
                <w:sz w:val="24"/>
                <w:szCs w:val="24"/>
              </w:rPr>
            </w:pPr>
            <w:r w:rsidRPr="00F733D6">
              <w:rPr>
                <w:rFonts w:ascii="Times New Roman" w:hAnsi="Times New Roman" w:cs="Times New Roman"/>
                <w:b/>
                <w:spacing w:val="-14"/>
                <w:sz w:val="24"/>
                <w:szCs w:val="24"/>
              </w:rPr>
              <w:t>Проводящи</w:t>
            </w:r>
            <w:r w:rsidR="00AA3781">
              <w:rPr>
                <w:rFonts w:ascii="Times New Roman" w:hAnsi="Times New Roman" w:cs="Times New Roman"/>
                <w:b/>
                <w:spacing w:val="-14"/>
                <w:sz w:val="24"/>
                <w:szCs w:val="24"/>
              </w:rPr>
              <w:t>е</w:t>
            </w:r>
            <w:r w:rsidRPr="00F733D6">
              <w:rPr>
                <w:rFonts w:ascii="Times New Roman" w:hAnsi="Times New Roman" w:cs="Times New Roman"/>
                <w:b/>
                <w:spacing w:val="-14"/>
                <w:sz w:val="24"/>
                <w:szCs w:val="24"/>
              </w:rPr>
              <w:t xml:space="preserve"> профилак</w:t>
            </w:r>
            <w:r w:rsidR="00AA3781">
              <w:rPr>
                <w:rFonts w:ascii="Times New Roman" w:hAnsi="Times New Roman" w:cs="Times New Roman"/>
                <w:b/>
                <w:spacing w:val="-14"/>
                <w:sz w:val="24"/>
                <w:szCs w:val="24"/>
              </w:rPr>
              <w:t>тические осмотры и диспансериза</w:t>
            </w:r>
            <w:r w:rsidRPr="00F733D6">
              <w:rPr>
                <w:rFonts w:ascii="Times New Roman" w:hAnsi="Times New Roman" w:cs="Times New Roman"/>
                <w:b/>
                <w:spacing w:val="-14"/>
                <w:sz w:val="24"/>
                <w:szCs w:val="24"/>
              </w:rPr>
              <w:t>цию в 2021 году</w:t>
            </w:r>
          </w:p>
        </w:tc>
        <w:tc>
          <w:tcPr>
            <w:tcW w:w="2126" w:type="dxa"/>
          </w:tcPr>
          <w:p w:rsidR="00F27E29" w:rsidRPr="00F733D6" w:rsidRDefault="00F27E29" w:rsidP="00F27E29">
            <w:pPr>
              <w:spacing w:after="0" w:line="240" w:lineRule="auto"/>
              <w:jc w:val="center"/>
              <w:rPr>
                <w:rFonts w:ascii="Times New Roman" w:hAnsi="Times New Roman" w:cs="Times New Roman"/>
                <w:b/>
                <w:sz w:val="24"/>
                <w:szCs w:val="24"/>
              </w:rPr>
            </w:pPr>
            <w:r w:rsidRPr="00F733D6">
              <w:rPr>
                <w:rFonts w:ascii="Times New Roman" w:hAnsi="Times New Roman" w:cs="Times New Roman"/>
                <w:b/>
                <w:sz w:val="24"/>
                <w:szCs w:val="24"/>
              </w:rPr>
              <w:t xml:space="preserve">отдельные диагностические (лабораторные) исследования в амбулаторных условиях </w:t>
            </w:r>
          </w:p>
          <w:p w:rsidR="00F27E29" w:rsidRPr="00F733D6" w:rsidRDefault="00F27E29" w:rsidP="00F27E29">
            <w:pPr>
              <w:spacing w:after="0" w:line="240" w:lineRule="auto"/>
              <w:jc w:val="center"/>
              <w:rPr>
                <w:rFonts w:ascii="Times New Roman" w:hAnsi="Times New Roman" w:cs="Times New Roman"/>
                <w:b/>
                <w:spacing w:val="-14"/>
                <w:sz w:val="24"/>
                <w:szCs w:val="24"/>
              </w:rPr>
            </w:pPr>
            <w:r w:rsidRPr="00F733D6">
              <w:rPr>
                <w:rFonts w:ascii="Times New Roman" w:hAnsi="Times New Roman" w:cs="Times New Roman"/>
                <w:b/>
                <w:sz w:val="24"/>
                <w:szCs w:val="24"/>
              </w:rPr>
              <w:t>в 2021 году</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Муниципальное унитарное предприятие «Стоматологическая поликлиника Красноармейского муниципального района Саратовской области»</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both"/>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автономное учреждение здравоохранения «Энгельсская городская клиническая больница № 1»</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7C4089"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tabs>
                <w:tab w:val="left" w:pos="370"/>
              </w:tabs>
              <w:spacing w:after="0" w:line="240" w:lineRule="auto"/>
              <w:ind w:left="652" w:hanging="635"/>
              <w:contextualSpacing/>
              <w:rPr>
                <w:rFonts w:ascii="Times New Roman" w:hAnsi="Times New Roman"/>
                <w:sz w:val="27"/>
                <w:szCs w:val="27"/>
              </w:rPr>
            </w:pPr>
          </w:p>
        </w:tc>
        <w:tc>
          <w:tcPr>
            <w:tcW w:w="8079" w:type="dxa"/>
            <w:shd w:val="clear" w:color="auto" w:fill="FFFFFF"/>
          </w:tcPr>
          <w:p w:rsidR="00F27E29" w:rsidRPr="00152002" w:rsidRDefault="00D33DDA" w:rsidP="005D4418">
            <w:pPr>
              <w:spacing w:after="0" w:line="240" w:lineRule="auto"/>
              <w:rPr>
                <w:rFonts w:ascii="Times New Roman" w:hAnsi="Times New Roman"/>
                <w:sz w:val="27"/>
                <w:szCs w:val="27"/>
              </w:rPr>
            </w:pPr>
            <w:r>
              <w:rPr>
                <w:rFonts w:ascii="Times New Roman" w:hAnsi="Times New Roman"/>
                <w:sz w:val="27"/>
                <w:szCs w:val="27"/>
              </w:rPr>
              <w:t xml:space="preserve">Государственное </w:t>
            </w:r>
            <w:r w:rsidR="00F27E29" w:rsidRPr="00152002">
              <w:rPr>
                <w:rFonts w:ascii="Times New Roman" w:hAnsi="Times New Roman"/>
                <w:sz w:val="27"/>
                <w:szCs w:val="27"/>
              </w:rPr>
              <w:t>автономное учреждение</w:t>
            </w:r>
            <w:r>
              <w:rPr>
                <w:rFonts w:ascii="Times New Roman" w:hAnsi="Times New Roman"/>
                <w:sz w:val="27"/>
                <w:szCs w:val="27"/>
              </w:rPr>
              <w:t xml:space="preserve">  здравоохранения «Энгельсская </w:t>
            </w:r>
            <w:r w:rsidR="00F27E29" w:rsidRPr="00152002">
              <w:rPr>
                <w:rFonts w:ascii="Times New Roman" w:hAnsi="Times New Roman"/>
                <w:sz w:val="27"/>
                <w:szCs w:val="27"/>
              </w:rPr>
              <w:t>городская больница № 2»</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D33DDA" w:rsidP="005D4418">
            <w:pPr>
              <w:spacing w:after="0" w:line="240" w:lineRule="auto"/>
              <w:rPr>
                <w:rFonts w:ascii="Times New Roman" w:hAnsi="Times New Roman"/>
                <w:sz w:val="27"/>
                <w:szCs w:val="27"/>
              </w:rPr>
            </w:pPr>
            <w:r>
              <w:rPr>
                <w:rFonts w:ascii="Times New Roman" w:hAnsi="Times New Roman"/>
                <w:sz w:val="27"/>
                <w:szCs w:val="27"/>
              </w:rPr>
              <w:t xml:space="preserve">Государственное учреждение </w:t>
            </w:r>
            <w:r w:rsidR="00F27E29" w:rsidRPr="00152002">
              <w:rPr>
                <w:rFonts w:ascii="Times New Roman" w:hAnsi="Times New Roman"/>
                <w:sz w:val="27"/>
                <w:szCs w:val="27"/>
              </w:rPr>
              <w:t xml:space="preserve">здравоохранения «Энгельсская  детская клиническая больница» </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D33DDA" w:rsidP="005D4418">
            <w:pPr>
              <w:spacing w:after="0" w:line="240" w:lineRule="auto"/>
              <w:rPr>
                <w:rFonts w:ascii="Times New Roman" w:hAnsi="Times New Roman"/>
                <w:sz w:val="27"/>
                <w:szCs w:val="27"/>
              </w:rPr>
            </w:pPr>
            <w:r>
              <w:rPr>
                <w:rFonts w:ascii="Times New Roman" w:hAnsi="Times New Roman"/>
                <w:sz w:val="27"/>
                <w:szCs w:val="27"/>
              </w:rPr>
              <w:t xml:space="preserve">Государственное </w:t>
            </w:r>
            <w:r w:rsidR="00F27E29" w:rsidRPr="00152002">
              <w:rPr>
                <w:rFonts w:ascii="Times New Roman" w:hAnsi="Times New Roman"/>
                <w:sz w:val="27"/>
                <w:szCs w:val="27"/>
              </w:rPr>
              <w:t>автономное учреждение здравоохранения Саратовской области «Энгельсская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8A661D"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w:t>
            </w:r>
            <w:r w:rsidR="00D33DDA">
              <w:rPr>
                <w:rFonts w:ascii="Times New Roman" w:hAnsi="Times New Roman"/>
                <w:sz w:val="27"/>
                <w:szCs w:val="27"/>
              </w:rPr>
              <w:t xml:space="preserve">ранения «Энгельсская городская </w:t>
            </w:r>
            <w:r w:rsidRPr="00152002">
              <w:rPr>
                <w:rFonts w:ascii="Times New Roman" w:hAnsi="Times New Roman"/>
                <w:sz w:val="27"/>
                <w:szCs w:val="27"/>
              </w:rPr>
              <w:t>поликлиника № 1»</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C08F3"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«Энгельсская городская поликлиника № 2»</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C08F3"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D33DDA" w:rsidP="005D4418">
            <w:pPr>
              <w:spacing w:after="0" w:line="240" w:lineRule="auto"/>
              <w:rPr>
                <w:rFonts w:ascii="Times New Roman" w:hAnsi="Times New Roman"/>
                <w:spacing w:val="-4"/>
                <w:sz w:val="27"/>
                <w:szCs w:val="27"/>
              </w:rPr>
            </w:pPr>
            <w:r>
              <w:rPr>
                <w:rFonts w:ascii="Times New Roman" w:hAnsi="Times New Roman"/>
                <w:spacing w:val="-4"/>
                <w:sz w:val="27"/>
                <w:szCs w:val="27"/>
              </w:rPr>
              <w:t xml:space="preserve">Государственное </w:t>
            </w:r>
            <w:r w:rsidR="00F27E29" w:rsidRPr="00152002">
              <w:rPr>
                <w:rFonts w:ascii="Times New Roman" w:hAnsi="Times New Roman"/>
                <w:spacing w:val="-4"/>
                <w:sz w:val="27"/>
                <w:szCs w:val="27"/>
              </w:rPr>
              <w:t>автономное учреждение здравоохранения «Энгельсская городская поликлиника № 3»</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C08F3"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«Энгельсская городская поликлиника № 4»</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C08F3"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auto"/>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«Энгельсская  городская детская поликлиника»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C08F3"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автономное учреждение здравоохранения «Энгельсская городская стоматологическая поликлиника»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731B9C" w:rsidP="005D4418">
            <w:pPr>
              <w:spacing w:after="0" w:line="240" w:lineRule="auto"/>
              <w:rPr>
                <w:rFonts w:ascii="Times New Roman" w:hAnsi="Times New Roman"/>
                <w:sz w:val="27"/>
                <w:szCs w:val="27"/>
              </w:rPr>
            </w:pPr>
            <w:r>
              <w:rPr>
                <w:rFonts w:ascii="Times New Roman" w:hAnsi="Times New Roman"/>
                <w:sz w:val="27"/>
                <w:szCs w:val="27"/>
              </w:rPr>
              <w:t xml:space="preserve">Государственное </w:t>
            </w:r>
            <w:r w:rsidR="00F27E29" w:rsidRPr="00152002">
              <w:rPr>
                <w:rFonts w:ascii="Times New Roman" w:hAnsi="Times New Roman"/>
                <w:sz w:val="27"/>
                <w:szCs w:val="27"/>
              </w:rPr>
              <w:t>учреждение здравоохранения «Энгельсская станция скорой медицинской помощи»</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клиническая больница № 1 им. Ю.Я.Гордеева»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C08F3"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клиническая больница № 2 им.В.И.Разумовского»</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C08F3"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клиническая больница № 5»</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C08F3"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1354D2" w:rsidRDefault="00F27E29" w:rsidP="001354D2">
            <w:pPr>
              <w:spacing w:after="0" w:line="240" w:lineRule="auto"/>
              <w:rPr>
                <w:rFonts w:ascii="Times New Roman" w:hAnsi="Times New Roman"/>
                <w:sz w:val="27"/>
                <w:szCs w:val="27"/>
              </w:rPr>
            </w:pPr>
            <w:r w:rsidRPr="00152002">
              <w:rPr>
                <w:rFonts w:ascii="Times New Roman" w:hAnsi="Times New Roman"/>
                <w:sz w:val="27"/>
                <w:szCs w:val="27"/>
              </w:rPr>
              <w:t xml:space="preserve">Государственное учреждение здравоохранения «Саратовская городская клиническая больница № 6 имени академика </w:t>
            </w:r>
          </w:p>
          <w:p w:rsidR="00F27E29" w:rsidRPr="00152002" w:rsidRDefault="00F27E29" w:rsidP="001354D2">
            <w:pPr>
              <w:spacing w:after="0" w:line="240" w:lineRule="auto"/>
              <w:rPr>
                <w:rFonts w:ascii="Times New Roman" w:hAnsi="Times New Roman"/>
                <w:sz w:val="27"/>
                <w:szCs w:val="27"/>
              </w:rPr>
            </w:pPr>
            <w:r w:rsidRPr="00152002">
              <w:rPr>
                <w:rFonts w:ascii="Times New Roman" w:hAnsi="Times New Roman"/>
                <w:sz w:val="27"/>
                <w:szCs w:val="27"/>
              </w:rPr>
              <w:t>В.Н. Кошелева»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C08F3"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8A14FB">
              <w:rPr>
                <w:rFonts w:ascii="Times New Roman" w:hAnsi="Times New Roman"/>
                <w:sz w:val="27"/>
                <w:szCs w:val="27"/>
              </w:rPr>
              <w:t xml:space="preserve">Государственное учреждение здравоохранения «Областной клинический центр </w:t>
            </w:r>
            <w:proofErr w:type="spellStart"/>
            <w:r w:rsidRPr="008A14FB">
              <w:rPr>
                <w:rFonts w:ascii="Times New Roman" w:hAnsi="Times New Roman"/>
                <w:sz w:val="27"/>
                <w:szCs w:val="27"/>
              </w:rPr>
              <w:t>комбустиологии</w:t>
            </w:r>
            <w:proofErr w:type="spellEnd"/>
            <w:r w:rsidRPr="008A14FB">
              <w:rPr>
                <w:rFonts w:ascii="Times New Roman" w:hAnsi="Times New Roman"/>
                <w:sz w:val="27"/>
                <w:szCs w:val="27"/>
              </w:rPr>
              <w:t>»</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клиническая больница № 8»</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8A14FB"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клиническая больница № 9»</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клиническая больница № 10»</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8A14FB"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детская больница № 4»</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8A14FB"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детская инфекционная клиническая больница № 5»</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 xml:space="preserve">Государственное учреждение здравоохранения «Саратовская </w:t>
            </w:r>
            <w:r w:rsidRPr="00152002">
              <w:rPr>
                <w:rFonts w:ascii="Times New Roman" w:hAnsi="Times New Roman"/>
                <w:sz w:val="27"/>
                <w:szCs w:val="27"/>
              </w:rPr>
              <w:lastRenderedPageBreak/>
              <w:t>городская детская больница № 7»</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lastRenderedPageBreak/>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поликлиника № 2»</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поликлиника № 3»</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поликлиника № 4»</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поликлиника № 6»</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751"/>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поликлиника № 9»</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поликлиника № 10»</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поликлиника № 11»</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поликлиника № 14»</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 xml:space="preserve">Государственное учреждение здравоохранения «Саратовская городская поликлиника № 16» </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поликлиника № 17»</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поликлиника № 19»</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поликлиника № 20»</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tcBorders>
              <w:bottom w:val="single" w:sz="4" w:space="0" w:color="auto"/>
            </w:tcBorders>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tcBorders>
              <w:bottom w:val="single" w:sz="4" w:space="0" w:color="auto"/>
            </w:tcBorders>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детская поликлиника № 1»</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auto" w:fill="auto"/>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детская поликлиника № 2»</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auto" w:fill="auto"/>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детская поликлиника № 4»</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auto" w:fill="auto"/>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683"/>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детская поликлиника № 8»</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627ECF"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автономное учреждение здравоохранения «Саратовская стоматологическая поликлиника № 1»</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автономное учреждение здравоохранения «Саратовская стоматологическая поликлиника № 2»</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автономное учреждение здравоохранения «Саратовская стоматологическая поликлиника № 3»</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стоматологическая поликлиника № 5»</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автономное учреждение здравоохранения «Саратовская стоматологическая поликлиника № 6»</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стоматологическая поликлиника № 8»</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городская станция скорой медицинской помощи»</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w:t>
            </w:r>
            <w:proofErr w:type="spellStart"/>
            <w:r w:rsidRPr="00152002">
              <w:rPr>
                <w:rFonts w:ascii="Times New Roman" w:hAnsi="Times New Roman"/>
                <w:sz w:val="27"/>
                <w:szCs w:val="27"/>
              </w:rPr>
              <w:t>Балаковская</w:t>
            </w:r>
            <w:proofErr w:type="spellEnd"/>
            <w:r w:rsidRPr="00152002">
              <w:rPr>
                <w:rFonts w:ascii="Times New Roman" w:hAnsi="Times New Roman"/>
                <w:sz w:val="27"/>
                <w:szCs w:val="27"/>
              </w:rPr>
              <w:t xml:space="preserve"> городская клиническая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автономное учреждение здравоохранения Саратовской области «</w:t>
            </w:r>
            <w:proofErr w:type="spellStart"/>
            <w:r w:rsidRPr="00152002">
              <w:rPr>
                <w:rFonts w:ascii="Times New Roman" w:hAnsi="Times New Roman"/>
                <w:sz w:val="27"/>
                <w:szCs w:val="27"/>
              </w:rPr>
              <w:t>Балаковская</w:t>
            </w:r>
            <w:proofErr w:type="spellEnd"/>
            <w:r w:rsidRPr="00152002">
              <w:rPr>
                <w:rFonts w:ascii="Times New Roman" w:hAnsi="Times New Roman"/>
                <w:sz w:val="27"/>
                <w:szCs w:val="27"/>
              </w:rPr>
              <w:t xml:space="preserve"> стоматологическая поликлиника»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w:t>
            </w:r>
            <w:proofErr w:type="spellStart"/>
            <w:r w:rsidRPr="00152002">
              <w:rPr>
                <w:rFonts w:ascii="Times New Roman" w:hAnsi="Times New Roman"/>
                <w:sz w:val="27"/>
                <w:szCs w:val="27"/>
              </w:rPr>
              <w:t>Балаковская</w:t>
            </w:r>
            <w:proofErr w:type="spellEnd"/>
            <w:r w:rsidRPr="00152002">
              <w:rPr>
                <w:rFonts w:ascii="Times New Roman" w:hAnsi="Times New Roman"/>
                <w:sz w:val="27"/>
                <w:szCs w:val="27"/>
              </w:rPr>
              <w:t xml:space="preserve"> районная поликлиника» </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174FD"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w:t>
            </w:r>
            <w:proofErr w:type="spellStart"/>
            <w:r w:rsidRPr="00152002">
              <w:rPr>
                <w:rFonts w:ascii="Times New Roman" w:hAnsi="Times New Roman"/>
                <w:sz w:val="27"/>
                <w:szCs w:val="27"/>
              </w:rPr>
              <w:t>Балаковская</w:t>
            </w:r>
            <w:proofErr w:type="spellEnd"/>
            <w:r w:rsidRPr="00152002">
              <w:rPr>
                <w:rFonts w:ascii="Times New Roman" w:hAnsi="Times New Roman"/>
                <w:sz w:val="27"/>
                <w:szCs w:val="27"/>
              </w:rPr>
              <w:t xml:space="preserve"> станция скорой медицинской помощи» </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«Балашовская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764EE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 xml:space="preserve">Государственное учреждение здравоохранения Саратовской области «Балашовская стоматологическая поликлиника» </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«Вольская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764EE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 xml:space="preserve">Государственное автономное учреждение здравоохранения </w:t>
            </w:r>
            <w:r w:rsidRPr="00152002">
              <w:rPr>
                <w:rFonts w:ascii="Times New Roman" w:hAnsi="Times New Roman"/>
                <w:sz w:val="27"/>
                <w:szCs w:val="27"/>
              </w:rPr>
              <w:lastRenderedPageBreak/>
              <w:t xml:space="preserve">Саратовской области «Вольская стоматологическая поликлиника» </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lastRenderedPageBreak/>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«Александрово-Гайская районная больница имени В.П. Дурнова»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764EE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534"/>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«Аркадакская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302"/>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«Аткарская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«Базарно-Карабулакская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«Балтайская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«Воскресенская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«Дергачевская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«Духовницкая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10"/>
                <w:sz w:val="27"/>
                <w:szCs w:val="27"/>
              </w:rPr>
            </w:pPr>
            <w:r w:rsidRPr="00152002">
              <w:rPr>
                <w:rFonts w:ascii="Times New Roman" w:hAnsi="Times New Roman"/>
                <w:spacing w:val="-10"/>
                <w:sz w:val="27"/>
                <w:szCs w:val="27"/>
              </w:rPr>
              <w:t>Государственное учреждение здравоохранения Саратовской области «</w:t>
            </w:r>
            <w:proofErr w:type="spellStart"/>
            <w:r w:rsidRPr="00152002">
              <w:rPr>
                <w:rFonts w:ascii="Times New Roman" w:hAnsi="Times New Roman"/>
                <w:spacing w:val="-10"/>
                <w:sz w:val="27"/>
                <w:szCs w:val="27"/>
              </w:rPr>
              <w:t>Екатериновская</w:t>
            </w:r>
            <w:proofErr w:type="spellEnd"/>
            <w:r w:rsidRPr="00152002">
              <w:rPr>
                <w:rFonts w:ascii="Times New Roman" w:hAnsi="Times New Roman"/>
                <w:spacing w:val="-10"/>
                <w:sz w:val="27"/>
                <w:szCs w:val="27"/>
              </w:rPr>
              <w:t xml:space="preserve">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«Ершовская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8"/>
                <w:sz w:val="27"/>
                <w:szCs w:val="27"/>
              </w:rPr>
            </w:pPr>
            <w:r w:rsidRPr="00152002">
              <w:rPr>
                <w:rFonts w:ascii="Times New Roman" w:hAnsi="Times New Roman"/>
                <w:spacing w:val="-8"/>
                <w:sz w:val="27"/>
                <w:szCs w:val="27"/>
              </w:rPr>
              <w:t>Государственное учреждение здравоохранения Саратовской области «</w:t>
            </w:r>
            <w:proofErr w:type="spellStart"/>
            <w:r w:rsidRPr="00152002">
              <w:rPr>
                <w:rFonts w:ascii="Times New Roman" w:hAnsi="Times New Roman"/>
                <w:spacing w:val="-8"/>
                <w:sz w:val="27"/>
                <w:szCs w:val="27"/>
              </w:rPr>
              <w:t>Ивантеевская</w:t>
            </w:r>
            <w:proofErr w:type="spellEnd"/>
            <w:r w:rsidRPr="00152002">
              <w:rPr>
                <w:rFonts w:ascii="Times New Roman" w:hAnsi="Times New Roman"/>
                <w:spacing w:val="-8"/>
                <w:sz w:val="27"/>
                <w:szCs w:val="27"/>
              </w:rPr>
              <w:t xml:space="preserve">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8"/>
                <w:sz w:val="27"/>
                <w:szCs w:val="27"/>
              </w:rPr>
            </w:pPr>
            <w:r w:rsidRPr="00152002">
              <w:rPr>
                <w:rFonts w:ascii="Times New Roman" w:hAnsi="Times New Roman"/>
                <w:spacing w:val="-8"/>
                <w:sz w:val="27"/>
                <w:szCs w:val="27"/>
              </w:rPr>
              <w:t>Государственное учреждение здравоохранения Саратовской области «Калининская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10"/>
                <w:sz w:val="27"/>
                <w:szCs w:val="27"/>
              </w:rPr>
            </w:pPr>
            <w:r w:rsidRPr="00152002">
              <w:rPr>
                <w:rFonts w:ascii="Times New Roman" w:hAnsi="Times New Roman"/>
                <w:spacing w:val="-10"/>
                <w:sz w:val="27"/>
                <w:szCs w:val="27"/>
              </w:rPr>
              <w:t>Государственное учреждение здравоохранения Саратовской области «Красноармейская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«Краснокутская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«Краснопартизанская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6"/>
                <w:sz w:val="27"/>
                <w:szCs w:val="27"/>
              </w:rPr>
            </w:pPr>
            <w:r w:rsidRPr="00152002">
              <w:rPr>
                <w:rFonts w:ascii="Times New Roman" w:hAnsi="Times New Roman"/>
                <w:spacing w:val="-6"/>
                <w:sz w:val="27"/>
                <w:szCs w:val="27"/>
              </w:rPr>
              <w:t xml:space="preserve">Государственное учреждение здравоохранения Саратовской области </w:t>
            </w:r>
            <w:r w:rsidRPr="00152002">
              <w:rPr>
                <w:rFonts w:ascii="Times New Roman" w:hAnsi="Times New Roman"/>
                <w:spacing w:val="-6"/>
                <w:sz w:val="27"/>
                <w:szCs w:val="27"/>
              </w:rPr>
              <w:lastRenderedPageBreak/>
              <w:t>«Лысогорская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lastRenderedPageBreak/>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«Марксовская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8"/>
                <w:sz w:val="27"/>
                <w:szCs w:val="27"/>
              </w:rPr>
            </w:pPr>
            <w:r w:rsidRPr="00152002">
              <w:rPr>
                <w:rFonts w:ascii="Times New Roman" w:hAnsi="Times New Roman"/>
                <w:spacing w:val="-8"/>
                <w:sz w:val="27"/>
                <w:szCs w:val="27"/>
              </w:rPr>
              <w:t>Государственное учреждение здравоохранения Саратовской области «</w:t>
            </w:r>
            <w:proofErr w:type="spellStart"/>
            <w:r w:rsidRPr="00152002">
              <w:rPr>
                <w:rFonts w:ascii="Times New Roman" w:hAnsi="Times New Roman"/>
                <w:spacing w:val="-8"/>
                <w:sz w:val="27"/>
                <w:szCs w:val="27"/>
              </w:rPr>
              <w:t>Новобурасская</w:t>
            </w:r>
            <w:proofErr w:type="spellEnd"/>
            <w:r w:rsidRPr="00152002">
              <w:rPr>
                <w:rFonts w:ascii="Times New Roman" w:hAnsi="Times New Roman"/>
                <w:spacing w:val="-8"/>
                <w:sz w:val="27"/>
                <w:szCs w:val="27"/>
              </w:rPr>
              <w:t xml:space="preserve">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8"/>
                <w:sz w:val="27"/>
                <w:szCs w:val="27"/>
              </w:rPr>
            </w:pPr>
            <w:r w:rsidRPr="00152002">
              <w:rPr>
                <w:rFonts w:ascii="Times New Roman" w:hAnsi="Times New Roman"/>
                <w:spacing w:val="-8"/>
                <w:sz w:val="27"/>
                <w:szCs w:val="27"/>
              </w:rPr>
              <w:t>Государственное учреждение здравоохранения Саратовской области «Новоузенская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366E0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«Озинская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«Перелюбская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«Петровская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«Питерская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«Пугачевская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«Ровенская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8"/>
                <w:sz w:val="27"/>
                <w:szCs w:val="27"/>
              </w:rPr>
            </w:pPr>
            <w:r w:rsidRPr="00152002">
              <w:rPr>
                <w:rFonts w:ascii="Times New Roman" w:hAnsi="Times New Roman"/>
                <w:spacing w:val="-8"/>
                <w:sz w:val="27"/>
                <w:szCs w:val="27"/>
              </w:rPr>
              <w:t>Государственное учреждение здравоохранения Саратовской области «Романовская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8"/>
                <w:sz w:val="27"/>
                <w:szCs w:val="27"/>
              </w:rPr>
            </w:pPr>
            <w:r w:rsidRPr="00152002">
              <w:rPr>
                <w:rFonts w:ascii="Times New Roman" w:hAnsi="Times New Roman"/>
                <w:spacing w:val="-8"/>
                <w:sz w:val="27"/>
                <w:szCs w:val="27"/>
              </w:rPr>
              <w:t>Государственное учреждение здравоохранения Саратовской области «</w:t>
            </w:r>
            <w:proofErr w:type="spellStart"/>
            <w:r w:rsidRPr="00152002">
              <w:rPr>
                <w:rFonts w:ascii="Times New Roman" w:hAnsi="Times New Roman"/>
                <w:spacing w:val="-8"/>
                <w:sz w:val="27"/>
                <w:szCs w:val="27"/>
              </w:rPr>
              <w:t>Ртищевская</w:t>
            </w:r>
            <w:proofErr w:type="spellEnd"/>
            <w:r w:rsidRPr="00152002">
              <w:rPr>
                <w:rFonts w:ascii="Times New Roman" w:hAnsi="Times New Roman"/>
                <w:spacing w:val="-8"/>
                <w:sz w:val="27"/>
                <w:szCs w:val="27"/>
              </w:rPr>
              <w:t xml:space="preserve">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8"/>
                <w:sz w:val="27"/>
                <w:szCs w:val="27"/>
              </w:rPr>
            </w:pPr>
            <w:r w:rsidRPr="00152002">
              <w:rPr>
                <w:rFonts w:ascii="Times New Roman" w:hAnsi="Times New Roman"/>
                <w:spacing w:val="-8"/>
                <w:sz w:val="27"/>
                <w:szCs w:val="27"/>
              </w:rPr>
              <w:t>Государственное учреждение здравоохранения Саратовской области «Самойловская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40"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40" w:lineRule="auto"/>
              <w:rPr>
                <w:rFonts w:ascii="Times New Roman" w:hAnsi="Times New Roman"/>
                <w:spacing w:val="-4"/>
                <w:sz w:val="27"/>
                <w:szCs w:val="27"/>
              </w:rPr>
            </w:pPr>
            <w:r w:rsidRPr="00152002">
              <w:rPr>
                <w:rFonts w:ascii="Times New Roman" w:hAnsi="Times New Roman"/>
                <w:spacing w:val="-4"/>
                <w:sz w:val="27"/>
                <w:szCs w:val="27"/>
              </w:rPr>
              <w:t>Государственное учреждение здравоохранения Саратовской области «Саратовская районная больница»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 xml:space="preserve">Государственное учреждение здравоохранения Саратовской области «Медико-санитарная часть городского </w:t>
            </w:r>
            <w:proofErr w:type="gramStart"/>
            <w:r w:rsidRPr="00152002">
              <w:rPr>
                <w:rFonts w:ascii="Times New Roman" w:hAnsi="Times New Roman"/>
                <w:sz w:val="27"/>
                <w:szCs w:val="27"/>
              </w:rPr>
              <w:t>округа</w:t>
            </w:r>
            <w:proofErr w:type="gramEnd"/>
            <w:r w:rsidRPr="00152002">
              <w:rPr>
                <w:rFonts w:ascii="Times New Roman" w:hAnsi="Times New Roman"/>
                <w:sz w:val="27"/>
                <w:szCs w:val="27"/>
              </w:rPr>
              <w:t xml:space="preserve"> ЗАТО Светлый»</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 xml:space="preserve">+ </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35"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«Советская районная больница»</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35"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pacing w:val="-6"/>
                <w:sz w:val="27"/>
                <w:szCs w:val="27"/>
              </w:rPr>
            </w:pPr>
            <w:r w:rsidRPr="00152002">
              <w:rPr>
                <w:rFonts w:ascii="Times New Roman" w:hAnsi="Times New Roman"/>
                <w:spacing w:val="-6"/>
                <w:sz w:val="27"/>
                <w:szCs w:val="27"/>
              </w:rPr>
              <w:t xml:space="preserve">Государственное учреждение здравоохранения Саратовской области </w:t>
            </w:r>
            <w:r w:rsidRPr="00152002">
              <w:rPr>
                <w:rFonts w:ascii="Times New Roman" w:hAnsi="Times New Roman"/>
                <w:spacing w:val="-6"/>
                <w:sz w:val="27"/>
                <w:szCs w:val="27"/>
              </w:rPr>
              <w:lastRenderedPageBreak/>
              <w:t>«Татищевская районная больница»</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lastRenderedPageBreak/>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35"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«Турковская районная больница»</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35"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Саратовской области «Федоровская районная больница»</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35"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Саратовской области «Хвалынская районная больница имени Бржозовского»</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BE45C2" w:rsidP="005D4418">
            <w:pPr>
              <w:spacing w:after="0" w:line="235"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«Областная клиническая больница»</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r>
      <w:tr w:rsidR="00F27E29" w:rsidRPr="00152002" w:rsidTr="00F27E29">
        <w:trPr>
          <w:trHeight w:val="63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Государственное автономное учреждение здравоохранения Саратовской области «Областная офтальмологическая больница»</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r>
      <w:tr w:rsidR="00F27E29" w:rsidRPr="00152002" w:rsidTr="00F27E29">
        <w:trPr>
          <w:trHeight w:val="321"/>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«Областной клинический кардиологический диспансер»</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E45BA9" w:rsidP="005D4418">
            <w:pPr>
              <w:spacing w:after="0" w:line="235"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«САРАТОВСКАЯ ОБЛАСТНАЯ ДЕТСКАЯ КЛИНИЧЕСКАЯ БОЛЬНИЦА»</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 xml:space="preserve"> </w:t>
            </w:r>
          </w:p>
        </w:tc>
        <w:tc>
          <w:tcPr>
            <w:tcW w:w="2126" w:type="dxa"/>
            <w:shd w:val="clear" w:color="000000" w:fill="FFFFFF"/>
          </w:tcPr>
          <w:p w:rsidR="00F27E29" w:rsidRPr="00152002" w:rsidRDefault="00E45BA9" w:rsidP="005D4418">
            <w:pPr>
              <w:spacing w:after="0" w:line="235"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«Областная детская инфекционная клиническая больница имени Н.Р.Иванова» министерства здравоохранения Саратовской области</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pacing w:val="-6"/>
                <w:sz w:val="27"/>
                <w:szCs w:val="27"/>
              </w:rPr>
            </w:pPr>
            <w:r w:rsidRPr="00152002">
              <w:rPr>
                <w:rFonts w:ascii="Times New Roman" w:hAnsi="Times New Roman"/>
                <w:spacing w:val="-6"/>
                <w:sz w:val="27"/>
                <w:szCs w:val="27"/>
              </w:rPr>
              <w:t>Государственное учреждение здравоохранения «Областной клинический онкологический диспансер»</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c>
          <w:tcPr>
            <w:tcW w:w="2126" w:type="dxa"/>
            <w:shd w:val="clear" w:color="000000" w:fill="FFFFFF"/>
          </w:tcPr>
          <w:p w:rsidR="00F27E29" w:rsidRPr="00152002" w:rsidRDefault="00E45BA9" w:rsidP="005D4418">
            <w:pPr>
              <w:spacing w:after="0" w:line="235"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«Саратовский областной клинический кожно-венерологический диспансер»</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r>
      <w:tr w:rsidR="00F27E29" w:rsidRPr="00152002" w:rsidTr="00F27E29">
        <w:trPr>
          <w:trHeight w:val="20"/>
        </w:trPr>
        <w:tc>
          <w:tcPr>
            <w:tcW w:w="710" w:type="dxa"/>
            <w:shd w:val="clear" w:color="auto" w:fill="auto"/>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«Балаковский кожно-венерологический диспансер» министерства здравоохранения Саратовской области</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tcPr>
          <w:p w:rsidR="00F27E29" w:rsidRPr="00152002" w:rsidRDefault="00F27E29" w:rsidP="005D4418">
            <w:pPr>
              <w:spacing w:after="0" w:line="235" w:lineRule="auto"/>
              <w:jc w:val="center"/>
              <w:rPr>
                <w:rFonts w:ascii="Times New Roman" w:hAnsi="Times New Roman"/>
                <w:b/>
                <w:bCs/>
                <w:sz w:val="27"/>
                <w:szCs w:val="27"/>
              </w:rPr>
            </w:pPr>
          </w:p>
        </w:tc>
        <w:tc>
          <w:tcPr>
            <w:tcW w:w="2126" w:type="dxa"/>
          </w:tcPr>
          <w:p w:rsidR="00F27E29" w:rsidRPr="00152002" w:rsidRDefault="00F27E29" w:rsidP="005D4418">
            <w:pPr>
              <w:spacing w:after="0" w:line="235"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«Балашовский кожно-венерологический диспансер» министерства здравоохранения Саратовской области</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«Клинический перинатальный центр Саратовской области» **</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5"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5"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Перинатальный центр</w:t>
            </w:r>
          </w:p>
        </w:tc>
        <w:tc>
          <w:tcPr>
            <w:tcW w:w="2410" w:type="dxa"/>
            <w:shd w:val="clear" w:color="auto" w:fill="FFFFFF"/>
          </w:tcPr>
          <w:p w:rsidR="00F27E29" w:rsidRPr="00152002" w:rsidRDefault="00F27E29" w:rsidP="005D4418">
            <w:pPr>
              <w:spacing w:after="0" w:line="235"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35"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3" w:lineRule="auto"/>
              <w:ind w:left="644" w:hanging="635"/>
              <w:contextualSpacing/>
              <w:jc w:val="center"/>
              <w:rPr>
                <w:rFonts w:ascii="Times New Roman" w:hAnsi="Times New Roman"/>
                <w:sz w:val="27"/>
                <w:szCs w:val="27"/>
              </w:rPr>
            </w:pPr>
          </w:p>
        </w:tc>
        <w:tc>
          <w:tcPr>
            <w:tcW w:w="8079" w:type="dxa"/>
            <w:shd w:val="clear" w:color="auto" w:fill="FFFFFF"/>
          </w:tcPr>
          <w:p w:rsidR="00F27E29" w:rsidRPr="00161017" w:rsidRDefault="00F27E29" w:rsidP="005D4418">
            <w:pPr>
              <w:spacing w:after="0" w:line="233" w:lineRule="auto"/>
              <w:rPr>
                <w:rFonts w:ascii="Times New Roman" w:hAnsi="Times New Roman"/>
                <w:sz w:val="27"/>
                <w:szCs w:val="27"/>
              </w:rPr>
            </w:pPr>
            <w:r w:rsidRPr="00161017">
              <w:rPr>
                <w:rFonts w:ascii="Times New Roman" w:hAnsi="Times New Roman"/>
                <w:sz w:val="27"/>
                <w:szCs w:val="27"/>
              </w:rPr>
              <w:t>Государственное учреждение здравоохранения Саратовской области «Детский центр медицинской реабилитации»</w:t>
            </w:r>
          </w:p>
        </w:tc>
        <w:tc>
          <w:tcPr>
            <w:tcW w:w="2410" w:type="dxa"/>
            <w:shd w:val="clear" w:color="auto" w:fill="FFFFFF"/>
          </w:tcPr>
          <w:p w:rsidR="00F27E29" w:rsidRPr="00152002" w:rsidRDefault="00F27E29" w:rsidP="005D4418">
            <w:pPr>
              <w:spacing w:after="0" w:line="233"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3"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33"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3"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3"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«Областной врачебно-физкультурный диспансер»</w:t>
            </w:r>
          </w:p>
        </w:tc>
        <w:tc>
          <w:tcPr>
            <w:tcW w:w="2410" w:type="dxa"/>
            <w:shd w:val="clear" w:color="auto" w:fill="FFFFFF"/>
          </w:tcPr>
          <w:p w:rsidR="00F27E29" w:rsidRPr="00152002" w:rsidRDefault="00F27E29" w:rsidP="005D4418">
            <w:pPr>
              <w:spacing w:after="0" w:line="233"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3" w:lineRule="auto"/>
              <w:jc w:val="center"/>
              <w:rPr>
                <w:rFonts w:ascii="Times New Roman" w:hAnsi="Times New Roman"/>
                <w:b/>
                <w:bCs/>
                <w:sz w:val="27"/>
                <w:szCs w:val="27"/>
              </w:rPr>
            </w:pPr>
          </w:p>
        </w:tc>
        <w:tc>
          <w:tcPr>
            <w:tcW w:w="2126" w:type="dxa"/>
            <w:shd w:val="clear" w:color="000000" w:fill="FFFFFF"/>
          </w:tcPr>
          <w:p w:rsidR="00F27E29" w:rsidRPr="00152002" w:rsidRDefault="005148E9" w:rsidP="005D4418">
            <w:pPr>
              <w:spacing w:after="0" w:line="233"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33"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33"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«Областной клинический противотуберкулезный диспансер»</w:t>
            </w:r>
          </w:p>
        </w:tc>
        <w:tc>
          <w:tcPr>
            <w:tcW w:w="2410" w:type="dxa"/>
            <w:shd w:val="clear" w:color="auto" w:fill="FFFFFF"/>
          </w:tcPr>
          <w:p w:rsidR="00F27E29" w:rsidRPr="00152002" w:rsidRDefault="00F27E29" w:rsidP="005D4418">
            <w:pPr>
              <w:spacing w:after="0" w:line="233"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33"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33"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21"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21"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«Саратовский областной центр общественного здоровья и медицинской профилактики»</w:t>
            </w:r>
          </w:p>
        </w:tc>
        <w:tc>
          <w:tcPr>
            <w:tcW w:w="2410" w:type="dxa"/>
            <w:shd w:val="clear" w:color="auto" w:fill="FFFFFF"/>
          </w:tcPr>
          <w:p w:rsidR="00F27E29" w:rsidRPr="00152002" w:rsidRDefault="00F27E29" w:rsidP="005D4418">
            <w:pPr>
              <w:spacing w:after="0" w:line="221"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21"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21"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numPr>
                <w:ilvl w:val="0"/>
                <w:numId w:val="9"/>
              </w:numPr>
              <w:spacing w:after="0" w:line="223" w:lineRule="auto"/>
              <w:ind w:left="644" w:hanging="635"/>
              <w:contextualSpacing/>
              <w:jc w:val="center"/>
              <w:rPr>
                <w:rFonts w:ascii="Times New Roman" w:hAnsi="Times New Roman"/>
                <w:sz w:val="27"/>
                <w:szCs w:val="27"/>
              </w:rPr>
            </w:pPr>
          </w:p>
        </w:tc>
        <w:tc>
          <w:tcPr>
            <w:tcW w:w="8079" w:type="dxa"/>
            <w:shd w:val="clear" w:color="auto" w:fill="FFFFFF"/>
          </w:tcPr>
          <w:p w:rsidR="00F27E29" w:rsidRPr="00152002" w:rsidRDefault="00F27E29" w:rsidP="005D4418">
            <w:pPr>
              <w:spacing w:after="0" w:line="223" w:lineRule="auto"/>
              <w:rPr>
                <w:rFonts w:ascii="Times New Roman" w:hAnsi="Times New Roman"/>
                <w:sz w:val="27"/>
                <w:szCs w:val="27"/>
              </w:rPr>
            </w:pPr>
            <w:r w:rsidRPr="00152002">
              <w:rPr>
                <w:rFonts w:ascii="Times New Roman" w:hAnsi="Times New Roman"/>
                <w:sz w:val="27"/>
                <w:szCs w:val="27"/>
              </w:rPr>
              <w:t>Государственное учреждение здравоохранения «Саратовский областной клинический госпиталь для ветеранов войн»</w:t>
            </w:r>
          </w:p>
        </w:tc>
        <w:tc>
          <w:tcPr>
            <w:tcW w:w="2410" w:type="dxa"/>
            <w:shd w:val="clear" w:color="auto" w:fill="FFFFFF"/>
          </w:tcPr>
          <w:p w:rsidR="00F27E29" w:rsidRPr="00152002" w:rsidRDefault="00F27E29" w:rsidP="005D4418">
            <w:pPr>
              <w:spacing w:after="0" w:line="223"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23"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952962" w:rsidP="005D4418">
            <w:pPr>
              <w:spacing w:after="0" w:line="223"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spacing w:after="0" w:line="223" w:lineRule="auto"/>
              <w:contextualSpacing/>
              <w:rPr>
                <w:rFonts w:ascii="Times New Roman" w:hAnsi="Times New Roman"/>
                <w:sz w:val="27"/>
                <w:szCs w:val="27"/>
              </w:rPr>
            </w:pPr>
            <w:r w:rsidRPr="00152002">
              <w:rPr>
                <w:rFonts w:ascii="Times New Roman" w:hAnsi="Times New Roman"/>
                <w:sz w:val="27"/>
                <w:szCs w:val="27"/>
              </w:rPr>
              <w:t>133.</w:t>
            </w:r>
          </w:p>
        </w:tc>
        <w:tc>
          <w:tcPr>
            <w:tcW w:w="8079" w:type="dxa"/>
            <w:shd w:val="clear" w:color="auto" w:fill="FFFFFF"/>
          </w:tcPr>
          <w:p w:rsidR="00F27E29" w:rsidRPr="00152002" w:rsidRDefault="00F27E29" w:rsidP="005D4418">
            <w:pPr>
              <w:spacing w:after="0" w:line="223" w:lineRule="auto"/>
              <w:rPr>
                <w:rFonts w:ascii="Times New Roman" w:hAnsi="Times New Roman"/>
                <w:sz w:val="27"/>
                <w:szCs w:val="27"/>
              </w:rPr>
            </w:pPr>
            <w:r w:rsidRPr="00152002">
              <w:rPr>
                <w:rFonts w:ascii="Times New Roman" w:hAnsi="Times New Roman"/>
                <w:sz w:val="27"/>
                <w:szCs w:val="27"/>
              </w:rPr>
              <w:t xml:space="preserve">Федеральное государственное бюджетное образовательное учреждение высшего образования </w:t>
            </w:r>
            <w:r w:rsidRPr="00152002">
              <w:rPr>
                <w:rFonts w:ascii="Times New Roman" w:hAnsi="Times New Roman"/>
                <w:spacing w:val="-4"/>
                <w:sz w:val="27"/>
                <w:szCs w:val="27"/>
              </w:rPr>
              <w:t>«Саратовский государственный медицинский университет имени В.И.Разумовского» Министерства</w:t>
            </w:r>
            <w:r w:rsidRPr="00152002">
              <w:rPr>
                <w:rFonts w:ascii="Times New Roman" w:hAnsi="Times New Roman"/>
                <w:sz w:val="27"/>
                <w:szCs w:val="27"/>
              </w:rPr>
              <w:t xml:space="preserve"> здравоохранения Российской Федерации </w:t>
            </w:r>
          </w:p>
        </w:tc>
        <w:tc>
          <w:tcPr>
            <w:tcW w:w="2410" w:type="dxa"/>
            <w:shd w:val="clear" w:color="auto" w:fill="FFFFFF"/>
          </w:tcPr>
          <w:p w:rsidR="00F27E29" w:rsidRPr="00152002" w:rsidRDefault="00F27E29" w:rsidP="005D4418">
            <w:pPr>
              <w:spacing w:after="0" w:line="223" w:lineRule="auto"/>
              <w:jc w:val="center"/>
              <w:rPr>
                <w:rFonts w:ascii="Times New Roman" w:hAnsi="Times New Roman"/>
                <w:sz w:val="27"/>
                <w:szCs w:val="27"/>
              </w:rPr>
            </w:pPr>
            <w:r w:rsidRPr="00152002">
              <w:rPr>
                <w:rFonts w:ascii="Times New Roman" w:hAnsi="Times New Roman"/>
                <w:sz w:val="27"/>
                <w:szCs w:val="27"/>
              </w:rPr>
              <w:t>+</w:t>
            </w:r>
          </w:p>
        </w:tc>
        <w:tc>
          <w:tcPr>
            <w:tcW w:w="2126" w:type="dxa"/>
            <w:shd w:val="clear" w:color="000000" w:fill="FFFFFF"/>
          </w:tcPr>
          <w:p w:rsidR="00F27E29" w:rsidRPr="00152002" w:rsidRDefault="00F27E29" w:rsidP="005D4418">
            <w:pPr>
              <w:spacing w:after="0" w:line="223" w:lineRule="auto"/>
              <w:jc w:val="center"/>
              <w:rPr>
                <w:rFonts w:ascii="Times New Roman" w:hAnsi="Times New Roman"/>
                <w:sz w:val="27"/>
                <w:szCs w:val="27"/>
              </w:rPr>
            </w:pPr>
          </w:p>
        </w:tc>
        <w:tc>
          <w:tcPr>
            <w:tcW w:w="2126" w:type="dxa"/>
            <w:shd w:val="clear" w:color="000000" w:fill="FFFFFF"/>
          </w:tcPr>
          <w:p w:rsidR="00F27E29" w:rsidRPr="00152002" w:rsidRDefault="00952962" w:rsidP="005D4418">
            <w:pPr>
              <w:spacing w:after="0" w:line="223" w:lineRule="auto"/>
              <w:jc w:val="center"/>
              <w:rPr>
                <w:rFonts w:ascii="Times New Roman" w:hAnsi="Times New Roman"/>
                <w:sz w:val="27"/>
                <w:szCs w:val="27"/>
              </w:rPr>
            </w:pPr>
            <w:r>
              <w:rPr>
                <w:rFonts w:ascii="Times New Roman" w:hAnsi="Times New Roman"/>
                <w:b/>
                <w:bCs/>
                <w:sz w:val="27"/>
                <w:szCs w:val="27"/>
              </w:rPr>
              <w:t>+</w:t>
            </w:r>
          </w:p>
        </w:tc>
      </w:tr>
      <w:tr w:rsidR="00F27E29" w:rsidRPr="00152002" w:rsidTr="00F27E29">
        <w:trPr>
          <w:trHeight w:val="554"/>
        </w:trPr>
        <w:tc>
          <w:tcPr>
            <w:tcW w:w="710" w:type="dxa"/>
            <w:shd w:val="clear" w:color="000000" w:fill="FFFFFF"/>
          </w:tcPr>
          <w:p w:rsidR="00F27E29" w:rsidRPr="00152002" w:rsidRDefault="00F27E29" w:rsidP="005D4418">
            <w:pPr>
              <w:spacing w:after="0" w:line="223" w:lineRule="auto"/>
              <w:contextualSpacing/>
              <w:rPr>
                <w:rFonts w:ascii="Times New Roman" w:hAnsi="Times New Roman"/>
                <w:sz w:val="27"/>
                <w:szCs w:val="27"/>
              </w:rPr>
            </w:pPr>
            <w:r w:rsidRPr="00152002">
              <w:rPr>
                <w:rFonts w:ascii="Times New Roman" w:hAnsi="Times New Roman"/>
                <w:sz w:val="27"/>
                <w:szCs w:val="27"/>
              </w:rPr>
              <w:t>134.</w:t>
            </w:r>
          </w:p>
        </w:tc>
        <w:tc>
          <w:tcPr>
            <w:tcW w:w="8079" w:type="dxa"/>
            <w:shd w:val="clear" w:color="auto" w:fill="FFFFFF"/>
          </w:tcPr>
          <w:p w:rsidR="00F27E29" w:rsidRPr="00152002" w:rsidRDefault="00F27E29" w:rsidP="005D4418">
            <w:pPr>
              <w:spacing w:after="0" w:line="223" w:lineRule="auto"/>
              <w:rPr>
                <w:rFonts w:ascii="Times New Roman" w:hAnsi="Times New Roman"/>
                <w:sz w:val="27"/>
                <w:szCs w:val="27"/>
              </w:rPr>
            </w:pPr>
            <w:r w:rsidRPr="00152002">
              <w:rPr>
                <w:rFonts w:ascii="Times New Roman" w:hAnsi="Times New Roman"/>
                <w:sz w:val="27"/>
                <w:szCs w:val="27"/>
              </w:rPr>
              <w:t xml:space="preserve">Федеральное государственное бюджетное учреждение здравоохранения «Саратовский медицинский центр Федерального медико-биологического агентства» </w:t>
            </w:r>
          </w:p>
        </w:tc>
        <w:tc>
          <w:tcPr>
            <w:tcW w:w="2410" w:type="dxa"/>
            <w:shd w:val="clear" w:color="auto" w:fill="FFFFFF"/>
          </w:tcPr>
          <w:p w:rsidR="00F27E29" w:rsidRPr="00152002" w:rsidRDefault="00F27E29" w:rsidP="005D4418">
            <w:pPr>
              <w:spacing w:after="0" w:line="223" w:lineRule="auto"/>
              <w:jc w:val="center"/>
              <w:rPr>
                <w:rFonts w:ascii="Times New Roman" w:hAnsi="Times New Roman"/>
                <w:sz w:val="27"/>
                <w:szCs w:val="27"/>
              </w:rPr>
            </w:pPr>
            <w:r w:rsidRPr="00152002">
              <w:rPr>
                <w:rFonts w:ascii="Times New Roman" w:hAnsi="Times New Roman"/>
                <w:sz w:val="27"/>
                <w:szCs w:val="27"/>
              </w:rPr>
              <w:t>+</w:t>
            </w:r>
          </w:p>
        </w:tc>
        <w:tc>
          <w:tcPr>
            <w:tcW w:w="2126" w:type="dxa"/>
            <w:shd w:val="clear" w:color="000000" w:fill="FFFFFF"/>
          </w:tcPr>
          <w:p w:rsidR="00F27E29" w:rsidRPr="00152002" w:rsidRDefault="00F27E29" w:rsidP="005D4418">
            <w:pPr>
              <w:spacing w:after="0" w:line="223" w:lineRule="auto"/>
              <w:jc w:val="center"/>
              <w:rPr>
                <w:rFonts w:ascii="Times New Roman" w:hAnsi="Times New Roman"/>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952962" w:rsidP="005D4418">
            <w:pPr>
              <w:spacing w:after="0" w:line="223"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spacing w:after="0" w:line="223" w:lineRule="auto"/>
              <w:contextualSpacing/>
              <w:rPr>
                <w:rFonts w:ascii="Times New Roman" w:hAnsi="Times New Roman"/>
                <w:sz w:val="27"/>
                <w:szCs w:val="27"/>
              </w:rPr>
            </w:pPr>
            <w:r w:rsidRPr="00152002">
              <w:rPr>
                <w:rFonts w:ascii="Times New Roman" w:hAnsi="Times New Roman"/>
                <w:sz w:val="27"/>
                <w:szCs w:val="27"/>
              </w:rPr>
              <w:t>135.</w:t>
            </w:r>
          </w:p>
        </w:tc>
        <w:tc>
          <w:tcPr>
            <w:tcW w:w="8079" w:type="dxa"/>
            <w:shd w:val="clear" w:color="auto" w:fill="FFFFFF"/>
          </w:tcPr>
          <w:p w:rsidR="00F27E29" w:rsidRPr="00152002" w:rsidRDefault="00F27E29" w:rsidP="005D4418">
            <w:pPr>
              <w:spacing w:after="0" w:line="223" w:lineRule="auto"/>
              <w:rPr>
                <w:rFonts w:ascii="Times New Roman" w:hAnsi="Times New Roman"/>
                <w:sz w:val="27"/>
                <w:szCs w:val="27"/>
              </w:rPr>
            </w:pPr>
            <w:r w:rsidRPr="00152002">
              <w:rPr>
                <w:rFonts w:ascii="Times New Roman" w:hAnsi="Times New Roman"/>
                <w:sz w:val="27"/>
                <w:szCs w:val="27"/>
              </w:rPr>
              <w:t>Федеральное казенное учреждение здравоохранения «Медико-</w:t>
            </w:r>
            <w:r w:rsidRPr="00A429AB">
              <w:rPr>
                <w:rFonts w:ascii="Times New Roman" w:hAnsi="Times New Roman"/>
                <w:spacing w:val="-2"/>
                <w:sz w:val="27"/>
                <w:szCs w:val="27"/>
              </w:rPr>
              <w:t>санитарная часть №</w:t>
            </w:r>
            <w:r w:rsidR="00A429AB" w:rsidRPr="00A429AB">
              <w:rPr>
                <w:rFonts w:ascii="Times New Roman" w:hAnsi="Times New Roman"/>
                <w:spacing w:val="-2"/>
                <w:sz w:val="27"/>
                <w:szCs w:val="27"/>
              </w:rPr>
              <w:t xml:space="preserve"> </w:t>
            </w:r>
            <w:r w:rsidRPr="00A429AB">
              <w:rPr>
                <w:rFonts w:ascii="Times New Roman" w:hAnsi="Times New Roman"/>
                <w:spacing w:val="-2"/>
                <w:sz w:val="27"/>
                <w:szCs w:val="27"/>
              </w:rPr>
              <w:t>64 Федеральной службы исполнения наказаний»</w:t>
            </w:r>
          </w:p>
        </w:tc>
        <w:tc>
          <w:tcPr>
            <w:tcW w:w="2410" w:type="dxa"/>
            <w:shd w:val="clear" w:color="auto" w:fill="FFFFFF"/>
          </w:tcPr>
          <w:p w:rsidR="00F27E29" w:rsidRPr="00152002" w:rsidRDefault="00F27E29" w:rsidP="005D4418">
            <w:pPr>
              <w:spacing w:after="0" w:line="223" w:lineRule="auto"/>
              <w:jc w:val="center"/>
              <w:rPr>
                <w:rFonts w:ascii="Times New Roman" w:hAnsi="Times New Roman"/>
                <w:sz w:val="27"/>
                <w:szCs w:val="27"/>
              </w:rPr>
            </w:pPr>
            <w:r w:rsidRPr="00152002">
              <w:rPr>
                <w:rFonts w:ascii="Times New Roman" w:hAnsi="Times New Roman"/>
                <w:sz w:val="27"/>
                <w:szCs w:val="27"/>
              </w:rPr>
              <w:t>+</w:t>
            </w:r>
          </w:p>
        </w:tc>
        <w:tc>
          <w:tcPr>
            <w:tcW w:w="2126" w:type="dxa"/>
            <w:shd w:val="clear" w:color="000000" w:fill="FFFFFF"/>
          </w:tcPr>
          <w:p w:rsidR="00F27E29" w:rsidRPr="00152002" w:rsidRDefault="00F27E29" w:rsidP="005D4418">
            <w:pPr>
              <w:spacing w:after="0" w:line="223" w:lineRule="auto"/>
              <w:jc w:val="center"/>
              <w:rPr>
                <w:rFonts w:ascii="Times New Roman" w:hAnsi="Times New Roman"/>
                <w:sz w:val="27"/>
                <w:szCs w:val="27"/>
              </w:rPr>
            </w:pPr>
          </w:p>
        </w:tc>
        <w:tc>
          <w:tcPr>
            <w:tcW w:w="2126" w:type="dxa"/>
            <w:shd w:val="clear" w:color="000000" w:fill="FFFFFF"/>
          </w:tcPr>
          <w:p w:rsidR="00F27E29" w:rsidRPr="00152002" w:rsidRDefault="00910A3A" w:rsidP="005D4418">
            <w:pPr>
              <w:spacing w:after="0" w:line="223" w:lineRule="auto"/>
              <w:jc w:val="center"/>
              <w:rPr>
                <w:rFonts w:ascii="Times New Roman" w:hAnsi="Times New Roman"/>
                <w:sz w:val="27"/>
                <w:szCs w:val="27"/>
              </w:rPr>
            </w:pPr>
            <w:r>
              <w:rPr>
                <w:rFonts w:ascii="Times New Roman" w:hAnsi="Times New Roman"/>
                <w:b/>
                <w:bCs/>
                <w:sz w:val="27"/>
                <w:szCs w:val="27"/>
              </w:rPr>
              <w:t>+</w:t>
            </w:r>
          </w:p>
        </w:tc>
      </w:tr>
      <w:tr w:rsidR="00F27E29" w:rsidRPr="00152002" w:rsidTr="00F27E29">
        <w:trPr>
          <w:trHeight w:val="634"/>
        </w:trPr>
        <w:tc>
          <w:tcPr>
            <w:tcW w:w="710" w:type="dxa"/>
            <w:shd w:val="clear" w:color="000000" w:fill="FFFFFF"/>
          </w:tcPr>
          <w:p w:rsidR="00F27E29" w:rsidRPr="00152002" w:rsidRDefault="00F27E29" w:rsidP="005D4418">
            <w:pPr>
              <w:spacing w:after="0" w:line="223" w:lineRule="auto"/>
              <w:contextualSpacing/>
              <w:rPr>
                <w:rFonts w:ascii="Times New Roman" w:hAnsi="Times New Roman"/>
                <w:sz w:val="27"/>
                <w:szCs w:val="27"/>
              </w:rPr>
            </w:pPr>
            <w:r w:rsidRPr="00152002">
              <w:rPr>
                <w:rFonts w:ascii="Times New Roman" w:hAnsi="Times New Roman"/>
                <w:sz w:val="27"/>
                <w:szCs w:val="27"/>
              </w:rPr>
              <w:t>136.</w:t>
            </w:r>
          </w:p>
        </w:tc>
        <w:tc>
          <w:tcPr>
            <w:tcW w:w="8079" w:type="dxa"/>
            <w:shd w:val="clear" w:color="auto" w:fill="FFFFFF"/>
          </w:tcPr>
          <w:p w:rsidR="00F27E29" w:rsidRPr="00152002" w:rsidRDefault="00F27E29" w:rsidP="005D4418">
            <w:pPr>
              <w:spacing w:after="0" w:line="223" w:lineRule="auto"/>
              <w:rPr>
                <w:rFonts w:ascii="Times New Roman" w:hAnsi="Times New Roman"/>
                <w:sz w:val="27"/>
                <w:szCs w:val="27"/>
              </w:rPr>
            </w:pPr>
            <w:r w:rsidRPr="00152002">
              <w:rPr>
                <w:rFonts w:ascii="Times New Roman" w:hAnsi="Times New Roman"/>
                <w:sz w:val="27"/>
                <w:szCs w:val="27"/>
              </w:rPr>
              <w:t>Федеральное казенное учреждение здравоохранения «Медико-санитарная часть Министерства внутренних дел Российской Федерации по Саратовской области»</w:t>
            </w:r>
          </w:p>
        </w:tc>
        <w:tc>
          <w:tcPr>
            <w:tcW w:w="2410" w:type="dxa"/>
            <w:shd w:val="clear" w:color="auto" w:fill="FFFFFF"/>
          </w:tcPr>
          <w:p w:rsidR="00F27E29" w:rsidRPr="00152002" w:rsidRDefault="00F27E29" w:rsidP="005D4418">
            <w:pPr>
              <w:spacing w:after="0" w:line="223" w:lineRule="auto"/>
              <w:jc w:val="center"/>
              <w:rPr>
                <w:rFonts w:ascii="Times New Roman" w:hAnsi="Times New Roman"/>
                <w:sz w:val="27"/>
                <w:szCs w:val="27"/>
              </w:rPr>
            </w:pPr>
            <w:r w:rsidRPr="00152002">
              <w:rPr>
                <w:rFonts w:ascii="Times New Roman" w:hAnsi="Times New Roman"/>
                <w:sz w:val="27"/>
                <w:szCs w:val="27"/>
              </w:rPr>
              <w:t>+</w:t>
            </w:r>
          </w:p>
        </w:tc>
        <w:tc>
          <w:tcPr>
            <w:tcW w:w="2126" w:type="dxa"/>
            <w:shd w:val="clear" w:color="000000" w:fill="FFFFFF"/>
          </w:tcPr>
          <w:p w:rsidR="00F27E29" w:rsidRPr="00152002" w:rsidRDefault="00F27E29" w:rsidP="005D4418">
            <w:pPr>
              <w:spacing w:after="0" w:line="223" w:lineRule="auto"/>
              <w:jc w:val="center"/>
              <w:rPr>
                <w:rFonts w:ascii="Times New Roman" w:hAnsi="Times New Roman"/>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910A3A" w:rsidP="005D4418">
            <w:pPr>
              <w:spacing w:after="0" w:line="223"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524"/>
        </w:trPr>
        <w:tc>
          <w:tcPr>
            <w:tcW w:w="710" w:type="dxa"/>
            <w:shd w:val="clear" w:color="000000" w:fill="FFFFFF"/>
          </w:tcPr>
          <w:p w:rsidR="00F27E29" w:rsidRPr="00152002" w:rsidRDefault="00F27E29" w:rsidP="005D4418">
            <w:pPr>
              <w:spacing w:after="0" w:line="223" w:lineRule="auto"/>
              <w:contextualSpacing/>
              <w:rPr>
                <w:rFonts w:ascii="Times New Roman" w:hAnsi="Times New Roman"/>
                <w:sz w:val="27"/>
                <w:szCs w:val="27"/>
              </w:rPr>
            </w:pPr>
            <w:r w:rsidRPr="00152002">
              <w:rPr>
                <w:rFonts w:ascii="Times New Roman" w:hAnsi="Times New Roman"/>
                <w:sz w:val="27"/>
                <w:szCs w:val="27"/>
              </w:rPr>
              <w:t>137.</w:t>
            </w:r>
          </w:p>
        </w:tc>
        <w:tc>
          <w:tcPr>
            <w:tcW w:w="8079" w:type="dxa"/>
            <w:shd w:val="clear" w:color="auto" w:fill="FFFFFF"/>
          </w:tcPr>
          <w:p w:rsidR="00F27E29" w:rsidRPr="00152002" w:rsidRDefault="00F27E29" w:rsidP="005D4418">
            <w:pPr>
              <w:spacing w:after="0" w:line="223" w:lineRule="auto"/>
              <w:rPr>
                <w:rFonts w:ascii="Times New Roman" w:hAnsi="Times New Roman"/>
                <w:sz w:val="27"/>
                <w:szCs w:val="27"/>
              </w:rPr>
            </w:pPr>
            <w:r w:rsidRPr="00152002">
              <w:rPr>
                <w:rFonts w:ascii="Times New Roman" w:hAnsi="Times New Roman"/>
                <w:bCs/>
                <w:spacing w:val="-4"/>
                <w:sz w:val="27"/>
                <w:szCs w:val="27"/>
              </w:rPr>
              <w:t>ФЕДЕРАЛЬНОЕ ГОСУДАРСТВЕННОЕ КАЗЕННОЕ УЧРЕЖДЕНИЕ «428 ВОЕННЫЙ ГОСПИТАЛЬ</w:t>
            </w:r>
            <w:r w:rsidRPr="00152002">
              <w:rPr>
                <w:rFonts w:ascii="Times New Roman" w:hAnsi="Times New Roman"/>
                <w:bCs/>
                <w:sz w:val="27"/>
                <w:szCs w:val="27"/>
              </w:rPr>
              <w:t>» МИНИСТЕРСТВА ОБОРОНЫ РОССИЙСКОЙ ФЕДЕРАЦИИ</w:t>
            </w:r>
          </w:p>
        </w:tc>
        <w:tc>
          <w:tcPr>
            <w:tcW w:w="2410" w:type="dxa"/>
            <w:shd w:val="clear" w:color="auto" w:fill="FFFFFF"/>
          </w:tcPr>
          <w:p w:rsidR="00F27E29" w:rsidRPr="00152002" w:rsidRDefault="00F27E29" w:rsidP="005D4418">
            <w:pPr>
              <w:spacing w:after="0" w:line="223" w:lineRule="auto"/>
              <w:jc w:val="center"/>
              <w:rPr>
                <w:rFonts w:ascii="Times New Roman" w:hAnsi="Times New Roman"/>
                <w:sz w:val="27"/>
                <w:szCs w:val="27"/>
              </w:rPr>
            </w:pPr>
            <w:r w:rsidRPr="00152002">
              <w:rPr>
                <w:rFonts w:ascii="Times New Roman" w:hAnsi="Times New Roman"/>
                <w:sz w:val="27"/>
                <w:szCs w:val="27"/>
              </w:rPr>
              <w:t>+</w:t>
            </w:r>
          </w:p>
        </w:tc>
        <w:tc>
          <w:tcPr>
            <w:tcW w:w="2126" w:type="dxa"/>
            <w:shd w:val="clear" w:color="000000" w:fill="FFFFFF"/>
          </w:tcPr>
          <w:p w:rsidR="00F27E29" w:rsidRPr="00152002" w:rsidRDefault="00F27E29" w:rsidP="005D4418">
            <w:pPr>
              <w:spacing w:after="0" w:line="223" w:lineRule="auto"/>
              <w:jc w:val="center"/>
              <w:rPr>
                <w:rFonts w:ascii="Times New Roman" w:hAnsi="Times New Roman"/>
                <w:sz w:val="27"/>
                <w:szCs w:val="27"/>
              </w:rPr>
            </w:pPr>
          </w:p>
        </w:tc>
        <w:tc>
          <w:tcPr>
            <w:tcW w:w="2126" w:type="dxa"/>
            <w:shd w:val="clear" w:color="000000" w:fill="FFFFFF"/>
          </w:tcPr>
          <w:p w:rsidR="00F27E29" w:rsidRPr="00152002" w:rsidRDefault="00F27E29" w:rsidP="005D4418">
            <w:pPr>
              <w:spacing w:after="0" w:line="223" w:lineRule="auto"/>
              <w:jc w:val="center"/>
              <w:rPr>
                <w:rFonts w:ascii="Times New Roman" w:hAnsi="Times New Roman"/>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spacing w:after="0" w:line="223" w:lineRule="auto"/>
              <w:rPr>
                <w:rFonts w:ascii="Times New Roman" w:hAnsi="Times New Roman"/>
                <w:bCs/>
                <w:sz w:val="27"/>
                <w:szCs w:val="27"/>
              </w:rPr>
            </w:pPr>
            <w:r w:rsidRPr="00152002">
              <w:rPr>
                <w:rFonts w:ascii="Times New Roman" w:hAnsi="Times New Roman"/>
                <w:bCs/>
                <w:sz w:val="27"/>
                <w:szCs w:val="27"/>
              </w:rPr>
              <w:t>138.</w:t>
            </w:r>
          </w:p>
        </w:tc>
        <w:tc>
          <w:tcPr>
            <w:tcW w:w="8079" w:type="dxa"/>
            <w:shd w:val="clear" w:color="auto" w:fill="FFFFFF"/>
          </w:tcPr>
          <w:p w:rsidR="00F27E29" w:rsidRPr="00152002" w:rsidRDefault="00F27E29" w:rsidP="00A429AB">
            <w:pPr>
              <w:spacing w:after="0" w:line="223" w:lineRule="auto"/>
              <w:rPr>
                <w:rFonts w:ascii="Times New Roman" w:hAnsi="Times New Roman"/>
                <w:bCs/>
                <w:sz w:val="27"/>
                <w:szCs w:val="27"/>
              </w:rPr>
            </w:pPr>
            <w:r w:rsidRPr="00152002">
              <w:rPr>
                <w:rFonts w:ascii="Times New Roman" w:hAnsi="Times New Roman"/>
                <w:bCs/>
                <w:sz w:val="27"/>
                <w:szCs w:val="27"/>
              </w:rPr>
              <w:t>Саратовский медицинский научный центр гигиены Федерального бюджетного</w:t>
            </w:r>
            <w:r w:rsidR="00A429AB">
              <w:rPr>
                <w:rFonts w:ascii="Times New Roman" w:hAnsi="Times New Roman"/>
                <w:bCs/>
                <w:sz w:val="27"/>
                <w:szCs w:val="27"/>
              </w:rPr>
              <w:t xml:space="preserve"> </w:t>
            </w:r>
            <w:r w:rsidRPr="00152002">
              <w:rPr>
                <w:rFonts w:ascii="Times New Roman" w:hAnsi="Times New Roman"/>
                <w:bCs/>
                <w:sz w:val="27"/>
                <w:szCs w:val="27"/>
              </w:rPr>
              <w:t xml:space="preserve">учреждения науки </w:t>
            </w:r>
            <w:r w:rsidR="00A429AB">
              <w:rPr>
                <w:rFonts w:ascii="Times New Roman" w:hAnsi="Times New Roman"/>
                <w:bCs/>
                <w:sz w:val="27"/>
                <w:szCs w:val="27"/>
              </w:rPr>
              <w:t>«</w:t>
            </w:r>
            <w:r w:rsidRPr="00152002">
              <w:rPr>
                <w:rFonts w:ascii="Times New Roman" w:hAnsi="Times New Roman"/>
                <w:bCs/>
                <w:sz w:val="27"/>
                <w:szCs w:val="27"/>
              </w:rPr>
              <w:t>Федеральный научный центр медико-профилактических технологий управления рисками здоровью населения</w:t>
            </w:r>
            <w:r w:rsidR="00A429AB">
              <w:rPr>
                <w:rFonts w:ascii="Times New Roman" w:hAnsi="Times New Roman"/>
                <w:bCs/>
                <w:sz w:val="27"/>
                <w:szCs w:val="27"/>
              </w:rPr>
              <w:t xml:space="preserve">» </w:t>
            </w:r>
            <w:r w:rsidRPr="00152002">
              <w:rPr>
                <w:rFonts w:ascii="Times New Roman" w:hAnsi="Times New Roman"/>
                <w:bCs/>
                <w:sz w:val="27"/>
                <w:szCs w:val="27"/>
              </w:rPr>
              <w:t>Федеральной службы по надзору в сфере защиты прав потребителей и благополучия человека</w:t>
            </w:r>
          </w:p>
        </w:tc>
        <w:tc>
          <w:tcPr>
            <w:tcW w:w="2410" w:type="dxa"/>
            <w:shd w:val="clear" w:color="auto" w:fill="FFFFFF"/>
          </w:tcPr>
          <w:p w:rsidR="00F27E29" w:rsidRPr="00152002" w:rsidRDefault="00F27E29" w:rsidP="005D4418">
            <w:pPr>
              <w:spacing w:after="0" w:line="223" w:lineRule="auto"/>
              <w:jc w:val="center"/>
              <w:rPr>
                <w:rFonts w:ascii="Times New Roman" w:hAnsi="Times New Roman"/>
                <w:bCs/>
                <w:sz w:val="27"/>
                <w:szCs w:val="27"/>
              </w:rPr>
            </w:pPr>
            <w:r w:rsidRPr="00152002">
              <w:rPr>
                <w:rFonts w:ascii="Times New Roman" w:hAnsi="Times New Roman"/>
                <w:bCs/>
                <w:sz w:val="27"/>
                <w:szCs w:val="27"/>
              </w:rPr>
              <w:t>+</w:t>
            </w:r>
          </w:p>
        </w:tc>
        <w:tc>
          <w:tcPr>
            <w:tcW w:w="2126" w:type="dxa"/>
            <w:shd w:val="clear" w:color="000000" w:fill="FFFFFF"/>
          </w:tcPr>
          <w:p w:rsidR="00F27E29" w:rsidRPr="00152002" w:rsidRDefault="00F27E29" w:rsidP="005D4418">
            <w:pPr>
              <w:spacing w:after="0" w:line="223" w:lineRule="auto"/>
              <w:jc w:val="center"/>
              <w:rPr>
                <w:rFonts w:ascii="Times New Roman" w:hAnsi="Times New Roman"/>
                <w:bCs/>
                <w:sz w:val="27"/>
                <w:szCs w:val="27"/>
              </w:rPr>
            </w:pPr>
          </w:p>
        </w:tc>
        <w:tc>
          <w:tcPr>
            <w:tcW w:w="2126" w:type="dxa"/>
            <w:shd w:val="clear" w:color="000000" w:fill="FFFFFF"/>
          </w:tcPr>
          <w:p w:rsidR="00F27E29" w:rsidRPr="00152002" w:rsidRDefault="00F27E29" w:rsidP="005D4418">
            <w:pPr>
              <w:spacing w:after="0" w:line="223" w:lineRule="auto"/>
              <w:jc w:val="center"/>
              <w:rPr>
                <w:rFonts w:ascii="Times New Roman" w:hAnsi="Times New Roman"/>
                <w:bCs/>
                <w:sz w:val="27"/>
                <w:szCs w:val="27"/>
              </w:rPr>
            </w:pPr>
          </w:p>
        </w:tc>
      </w:tr>
      <w:tr w:rsidR="00F27E29" w:rsidRPr="00152002" w:rsidTr="00F27E29">
        <w:trPr>
          <w:trHeight w:val="899"/>
        </w:trPr>
        <w:tc>
          <w:tcPr>
            <w:tcW w:w="710" w:type="dxa"/>
            <w:shd w:val="clear" w:color="000000" w:fill="FFFFFF"/>
          </w:tcPr>
          <w:p w:rsidR="00F27E29" w:rsidRPr="00152002" w:rsidRDefault="00F27E29" w:rsidP="005D4418">
            <w:pPr>
              <w:spacing w:after="0" w:line="223" w:lineRule="auto"/>
              <w:rPr>
                <w:rFonts w:ascii="Times New Roman" w:hAnsi="Times New Roman"/>
                <w:bCs/>
                <w:sz w:val="27"/>
                <w:szCs w:val="27"/>
              </w:rPr>
            </w:pPr>
            <w:r w:rsidRPr="00152002">
              <w:rPr>
                <w:rFonts w:ascii="Times New Roman" w:hAnsi="Times New Roman"/>
                <w:bCs/>
                <w:sz w:val="27"/>
                <w:szCs w:val="27"/>
              </w:rPr>
              <w:t>139.</w:t>
            </w:r>
          </w:p>
        </w:tc>
        <w:tc>
          <w:tcPr>
            <w:tcW w:w="8079" w:type="dxa"/>
            <w:shd w:val="clear" w:color="auto" w:fill="FFFFFF"/>
          </w:tcPr>
          <w:p w:rsidR="00F27E29" w:rsidRPr="00152002" w:rsidRDefault="00F27E29" w:rsidP="005D4418">
            <w:pPr>
              <w:spacing w:after="0" w:line="223" w:lineRule="auto"/>
              <w:rPr>
                <w:rFonts w:ascii="Times New Roman" w:hAnsi="Times New Roman"/>
                <w:b/>
                <w:bCs/>
                <w:sz w:val="27"/>
                <w:szCs w:val="27"/>
              </w:rPr>
            </w:pPr>
            <w:r w:rsidRPr="00152002">
              <w:rPr>
                <w:rFonts w:ascii="Times New Roman" w:hAnsi="Times New Roman"/>
                <w:sz w:val="27"/>
                <w:szCs w:val="27"/>
              </w:rPr>
              <w:t xml:space="preserve">Филиал № 6 федерального государственного бюджетного учреждения «3 Центральный военный клинический госпиталь имени А.А.Вишневского» Министерства обороны  Российской </w:t>
            </w:r>
            <w:r w:rsidRPr="00152002">
              <w:rPr>
                <w:rFonts w:ascii="Times New Roman" w:hAnsi="Times New Roman"/>
                <w:sz w:val="27"/>
                <w:szCs w:val="27"/>
              </w:rPr>
              <w:lastRenderedPageBreak/>
              <w:t>Федерации</w:t>
            </w:r>
          </w:p>
        </w:tc>
        <w:tc>
          <w:tcPr>
            <w:tcW w:w="2410" w:type="dxa"/>
            <w:shd w:val="clear" w:color="auto" w:fill="FFFFFF"/>
          </w:tcPr>
          <w:p w:rsidR="00F27E29" w:rsidRPr="00152002" w:rsidRDefault="00F27E29" w:rsidP="005D4418">
            <w:pPr>
              <w:spacing w:after="0" w:line="223" w:lineRule="auto"/>
              <w:jc w:val="center"/>
              <w:rPr>
                <w:rFonts w:ascii="Times New Roman" w:hAnsi="Times New Roman"/>
                <w:b/>
                <w:bCs/>
                <w:sz w:val="27"/>
                <w:szCs w:val="27"/>
              </w:rPr>
            </w:pPr>
            <w:r w:rsidRPr="00152002">
              <w:rPr>
                <w:rFonts w:ascii="Times New Roman" w:hAnsi="Times New Roman"/>
                <w:bCs/>
                <w:sz w:val="27"/>
                <w:szCs w:val="27"/>
              </w:rPr>
              <w:lastRenderedPageBreak/>
              <w:t>+</w:t>
            </w:r>
          </w:p>
        </w:tc>
        <w:tc>
          <w:tcPr>
            <w:tcW w:w="2126" w:type="dxa"/>
            <w:shd w:val="clear" w:color="000000" w:fill="FFFFFF"/>
          </w:tcPr>
          <w:p w:rsidR="00F27E29" w:rsidRPr="00152002" w:rsidRDefault="00F27E29" w:rsidP="005D4418">
            <w:pPr>
              <w:spacing w:after="0" w:line="223" w:lineRule="auto"/>
              <w:jc w:val="center"/>
              <w:rPr>
                <w:rFonts w:ascii="Times New Roman" w:hAnsi="Times New Roman"/>
                <w:bCs/>
                <w:sz w:val="27"/>
                <w:szCs w:val="27"/>
              </w:rPr>
            </w:pPr>
          </w:p>
        </w:tc>
        <w:tc>
          <w:tcPr>
            <w:tcW w:w="2126" w:type="dxa"/>
            <w:shd w:val="clear" w:color="000000" w:fill="FFFFFF"/>
          </w:tcPr>
          <w:p w:rsidR="00F27E29" w:rsidRPr="00152002" w:rsidRDefault="000A78FD" w:rsidP="005D4418">
            <w:pPr>
              <w:spacing w:after="0" w:line="223" w:lineRule="auto"/>
              <w:jc w:val="center"/>
              <w:rPr>
                <w:rFonts w:ascii="Times New Roman" w:hAnsi="Times New Roman"/>
                <w:bCs/>
                <w:sz w:val="27"/>
                <w:szCs w:val="27"/>
              </w:rPr>
            </w:pPr>
            <w:r>
              <w:rPr>
                <w:rFonts w:ascii="Times New Roman" w:hAnsi="Times New Roman"/>
                <w:b/>
                <w:bCs/>
                <w:sz w:val="27"/>
                <w:szCs w:val="27"/>
              </w:rPr>
              <w:t>+</w:t>
            </w:r>
          </w:p>
        </w:tc>
      </w:tr>
      <w:tr w:rsidR="00F27E29" w:rsidRPr="00152002" w:rsidTr="00F27E29">
        <w:trPr>
          <w:trHeight w:val="899"/>
        </w:trPr>
        <w:tc>
          <w:tcPr>
            <w:tcW w:w="710" w:type="dxa"/>
            <w:shd w:val="clear" w:color="000000" w:fill="FFFFFF"/>
          </w:tcPr>
          <w:p w:rsidR="00F27E29" w:rsidRPr="00152002" w:rsidRDefault="00F27E29" w:rsidP="005D4418">
            <w:pPr>
              <w:spacing w:after="0" w:line="223" w:lineRule="auto"/>
              <w:rPr>
                <w:rFonts w:ascii="Times New Roman" w:hAnsi="Times New Roman"/>
                <w:bCs/>
                <w:sz w:val="27"/>
                <w:szCs w:val="27"/>
              </w:rPr>
            </w:pPr>
            <w:r w:rsidRPr="00152002">
              <w:rPr>
                <w:rFonts w:ascii="Times New Roman" w:hAnsi="Times New Roman"/>
                <w:bCs/>
                <w:sz w:val="27"/>
                <w:szCs w:val="27"/>
              </w:rPr>
              <w:lastRenderedPageBreak/>
              <w:t>140.</w:t>
            </w:r>
          </w:p>
        </w:tc>
        <w:tc>
          <w:tcPr>
            <w:tcW w:w="8079" w:type="dxa"/>
            <w:shd w:val="clear" w:color="auto" w:fill="FFFFFF"/>
          </w:tcPr>
          <w:p w:rsidR="00F27E29" w:rsidRPr="00152002" w:rsidRDefault="00F27E29" w:rsidP="005D4418">
            <w:pPr>
              <w:spacing w:after="0" w:line="223" w:lineRule="auto"/>
              <w:rPr>
                <w:rFonts w:ascii="Times New Roman" w:hAnsi="Times New Roman"/>
                <w:sz w:val="27"/>
                <w:szCs w:val="27"/>
              </w:rPr>
            </w:pPr>
            <w:r w:rsidRPr="00152002">
              <w:rPr>
                <w:rFonts w:ascii="Times New Roman" w:hAnsi="Times New Roman"/>
                <w:sz w:val="27"/>
                <w:szCs w:val="27"/>
              </w:rPr>
              <w:t>Федеральное бюджетное учреждение Центр реабилитации Фонда социального страхования Российской Федерации «Волга»</w:t>
            </w:r>
          </w:p>
        </w:tc>
        <w:tc>
          <w:tcPr>
            <w:tcW w:w="2410" w:type="dxa"/>
            <w:shd w:val="clear" w:color="auto" w:fill="FFFFFF"/>
          </w:tcPr>
          <w:p w:rsidR="00F27E29" w:rsidRPr="00152002" w:rsidRDefault="00F27E29" w:rsidP="005D4418">
            <w:pPr>
              <w:spacing w:after="0" w:line="223" w:lineRule="auto"/>
              <w:jc w:val="center"/>
              <w:rPr>
                <w:rFonts w:ascii="Times New Roman" w:hAnsi="Times New Roman"/>
                <w:bCs/>
                <w:sz w:val="27"/>
                <w:szCs w:val="27"/>
              </w:rPr>
            </w:pPr>
            <w:r w:rsidRPr="00152002">
              <w:rPr>
                <w:rFonts w:ascii="Times New Roman" w:hAnsi="Times New Roman"/>
                <w:bCs/>
                <w:sz w:val="27"/>
                <w:szCs w:val="27"/>
              </w:rPr>
              <w:t>+</w:t>
            </w:r>
          </w:p>
        </w:tc>
        <w:tc>
          <w:tcPr>
            <w:tcW w:w="2126" w:type="dxa"/>
            <w:shd w:val="clear" w:color="000000" w:fill="FFFFFF"/>
          </w:tcPr>
          <w:p w:rsidR="00F27E29" w:rsidRPr="00152002" w:rsidRDefault="00F27E29" w:rsidP="005D4418">
            <w:pPr>
              <w:spacing w:after="0" w:line="223" w:lineRule="auto"/>
              <w:jc w:val="center"/>
              <w:rPr>
                <w:rFonts w:ascii="Times New Roman" w:hAnsi="Times New Roman"/>
                <w:bCs/>
                <w:sz w:val="27"/>
                <w:szCs w:val="27"/>
              </w:rPr>
            </w:pPr>
          </w:p>
        </w:tc>
        <w:tc>
          <w:tcPr>
            <w:tcW w:w="2126" w:type="dxa"/>
            <w:shd w:val="clear" w:color="000000" w:fill="FFFFFF"/>
          </w:tcPr>
          <w:p w:rsidR="00F27E29" w:rsidRPr="00152002" w:rsidRDefault="00F27E29" w:rsidP="005D4418">
            <w:pPr>
              <w:spacing w:after="0" w:line="223" w:lineRule="auto"/>
              <w:jc w:val="center"/>
              <w:rPr>
                <w:rFonts w:ascii="Times New Roman" w:hAnsi="Times New Roman"/>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contextualSpacing/>
              <w:rPr>
                <w:rFonts w:ascii="Times New Roman" w:hAnsi="Times New Roman"/>
                <w:sz w:val="27"/>
                <w:szCs w:val="27"/>
              </w:rPr>
            </w:pPr>
            <w:r w:rsidRPr="00152002">
              <w:rPr>
                <w:rFonts w:ascii="Times New Roman" w:hAnsi="Times New Roman"/>
                <w:sz w:val="27"/>
                <w:szCs w:val="27"/>
              </w:rPr>
              <w:t>141.</w:t>
            </w: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Частное учреждение здравоохранения «Больница «</w:t>
            </w:r>
            <w:proofErr w:type="spellStart"/>
            <w:r w:rsidRPr="00152002">
              <w:rPr>
                <w:rFonts w:ascii="Times New Roman" w:hAnsi="Times New Roman"/>
                <w:sz w:val="27"/>
                <w:szCs w:val="27"/>
              </w:rPr>
              <w:t>РЖД-Медицина</w:t>
            </w:r>
            <w:proofErr w:type="spellEnd"/>
            <w:r w:rsidRPr="00152002">
              <w:rPr>
                <w:rFonts w:ascii="Times New Roman" w:hAnsi="Times New Roman"/>
                <w:sz w:val="27"/>
                <w:szCs w:val="27"/>
              </w:rPr>
              <w:t>» города Ершов»</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0A78FD"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contextualSpacing/>
              <w:rPr>
                <w:rFonts w:ascii="Times New Roman" w:hAnsi="Times New Roman"/>
                <w:sz w:val="27"/>
                <w:szCs w:val="27"/>
              </w:rPr>
            </w:pPr>
            <w:r w:rsidRPr="00152002">
              <w:rPr>
                <w:rFonts w:ascii="Times New Roman" w:hAnsi="Times New Roman"/>
                <w:sz w:val="27"/>
                <w:szCs w:val="27"/>
              </w:rPr>
              <w:t>142.</w:t>
            </w: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Частное учреждение здравоохранения «Больница «</w:t>
            </w:r>
            <w:proofErr w:type="spellStart"/>
            <w:r w:rsidRPr="00152002">
              <w:rPr>
                <w:rFonts w:ascii="Times New Roman" w:hAnsi="Times New Roman"/>
                <w:sz w:val="27"/>
                <w:szCs w:val="27"/>
              </w:rPr>
              <w:t>РЖД-Медицина</w:t>
            </w:r>
            <w:proofErr w:type="spellEnd"/>
            <w:r w:rsidRPr="00152002">
              <w:rPr>
                <w:rFonts w:ascii="Times New Roman" w:hAnsi="Times New Roman"/>
                <w:sz w:val="27"/>
                <w:szCs w:val="27"/>
              </w:rPr>
              <w:t>» города Ртищево»</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0A78FD"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contextualSpacing/>
              <w:rPr>
                <w:rFonts w:ascii="Times New Roman" w:hAnsi="Times New Roman"/>
                <w:sz w:val="27"/>
                <w:szCs w:val="27"/>
              </w:rPr>
            </w:pPr>
            <w:r w:rsidRPr="00152002">
              <w:rPr>
                <w:rFonts w:ascii="Times New Roman" w:hAnsi="Times New Roman"/>
                <w:sz w:val="27"/>
                <w:szCs w:val="27"/>
              </w:rPr>
              <w:t>143.</w:t>
            </w: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Частное учреждение здравоохранения «Клиническая больница «</w:t>
            </w:r>
            <w:proofErr w:type="spellStart"/>
            <w:r w:rsidRPr="00152002">
              <w:rPr>
                <w:rFonts w:ascii="Times New Roman" w:hAnsi="Times New Roman"/>
                <w:sz w:val="27"/>
                <w:szCs w:val="27"/>
              </w:rPr>
              <w:t>РЖД-Медицина</w:t>
            </w:r>
            <w:proofErr w:type="spellEnd"/>
            <w:r w:rsidRPr="00152002">
              <w:rPr>
                <w:rFonts w:ascii="Times New Roman" w:hAnsi="Times New Roman"/>
                <w:sz w:val="27"/>
                <w:szCs w:val="27"/>
              </w:rPr>
              <w:t>» города Саратов»</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0A78FD"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contextualSpacing/>
              <w:rPr>
                <w:rFonts w:ascii="Times New Roman" w:hAnsi="Times New Roman"/>
                <w:sz w:val="27"/>
                <w:szCs w:val="27"/>
              </w:rPr>
            </w:pPr>
            <w:r w:rsidRPr="00152002">
              <w:rPr>
                <w:rFonts w:ascii="Times New Roman" w:hAnsi="Times New Roman"/>
                <w:sz w:val="27"/>
                <w:szCs w:val="27"/>
              </w:rPr>
              <w:t>144.</w:t>
            </w: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Акционерное общество «Санаторий Октябрьское ущелье»</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94"/>
        </w:trPr>
        <w:tc>
          <w:tcPr>
            <w:tcW w:w="710" w:type="dxa"/>
            <w:shd w:val="clear" w:color="000000" w:fill="FFFFFF"/>
          </w:tcPr>
          <w:p w:rsidR="00F27E29" w:rsidRPr="00152002" w:rsidRDefault="00F27E29" w:rsidP="005D4418">
            <w:pPr>
              <w:spacing w:after="0" w:line="240" w:lineRule="auto"/>
              <w:contextualSpacing/>
              <w:rPr>
                <w:rFonts w:ascii="Times New Roman" w:hAnsi="Times New Roman"/>
                <w:sz w:val="27"/>
                <w:szCs w:val="27"/>
              </w:rPr>
            </w:pPr>
            <w:r w:rsidRPr="00152002">
              <w:rPr>
                <w:rFonts w:ascii="Times New Roman" w:hAnsi="Times New Roman"/>
                <w:sz w:val="27"/>
                <w:szCs w:val="27"/>
              </w:rPr>
              <w:t>145.</w:t>
            </w: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 xml:space="preserve">Санаторий «Волжские дали» - филиал акционерного общества «РЖД-ЗДОРОВЬЕ»  </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contextualSpacing/>
              <w:rPr>
                <w:rFonts w:ascii="Times New Roman" w:hAnsi="Times New Roman"/>
                <w:sz w:val="27"/>
                <w:szCs w:val="27"/>
              </w:rPr>
            </w:pPr>
            <w:r w:rsidRPr="00152002">
              <w:rPr>
                <w:rFonts w:ascii="Times New Roman" w:hAnsi="Times New Roman"/>
                <w:sz w:val="27"/>
                <w:szCs w:val="27"/>
              </w:rPr>
              <w:t>146.</w:t>
            </w: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F675AE">
              <w:rPr>
                <w:rFonts w:ascii="Times New Roman" w:hAnsi="Times New Roman"/>
                <w:sz w:val="27"/>
                <w:szCs w:val="27"/>
              </w:rPr>
              <w:t>Акционерное общество «Клиника доктора Парамонова»**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D92634"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contextualSpacing/>
              <w:rPr>
                <w:rFonts w:ascii="Times New Roman" w:hAnsi="Times New Roman"/>
                <w:sz w:val="27"/>
                <w:szCs w:val="27"/>
              </w:rPr>
            </w:pPr>
            <w:r w:rsidRPr="00152002">
              <w:rPr>
                <w:rFonts w:ascii="Times New Roman" w:hAnsi="Times New Roman"/>
                <w:sz w:val="27"/>
                <w:szCs w:val="27"/>
              </w:rPr>
              <w:t>147.</w:t>
            </w: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Общество с ограниченной ответственностью «ФРЕЗЕНИУС НЕФРОКЕА»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contextualSpacing/>
              <w:rPr>
                <w:rFonts w:ascii="Times New Roman" w:hAnsi="Times New Roman"/>
                <w:sz w:val="27"/>
                <w:szCs w:val="27"/>
              </w:rPr>
            </w:pPr>
            <w:r w:rsidRPr="00152002">
              <w:rPr>
                <w:rFonts w:ascii="Times New Roman" w:hAnsi="Times New Roman"/>
                <w:sz w:val="27"/>
                <w:szCs w:val="27"/>
              </w:rPr>
              <w:t>148.</w:t>
            </w: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Общество с ограниченной ответственностью «Медицинский Ди Центр Солнечный»</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D92634"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contextualSpacing/>
              <w:rPr>
                <w:rFonts w:ascii="Times New Roman" w:hAnsi="Times New Roman"/>
                <w:sz w:val="27"/>
                <w:szCs w:val="27"/>
              </w:rPr>
            </w:pPr>
            <w:r w:rsidRPr="00152002">
              <w:rPr>
                <w:rFonts w:ascii="Times New Roman" w:hAnsi="Times New Roman"/>
                <w:sz w:val="27"/>
                <w:szCs w:val="27"/>
              </w:rPr>
              <w:t>149.</w:t>
            </w: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Общество с ограниченной ответственностью «Диагностика»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D92634"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rPr>
                <w:rFonts w:ascii="Times New Roman" w:hAnsi="Times New Roman"/>
                <w:bCs/>
                <w:sz w:val="27"/>
                <w:szCs w:val="27"/>
              </w:rPr>
            </w:pPr>
            <w:r w:rsidRPr="00152002">
              <w:rPr>
                <w:rFonts w:ascii="Times New Roman" w:hAnsi="Times New Roman"/>
                <w:bCs/>
                <w:sz w:val="27"/>
                <w:szCs w:val="27"/>
              </w:rPr>
              <w:t>150.</w:t>
            </w:r>
          </w:p>
        </w:tc>
        <w:tc>
          <w:tcPr>
            <w:tcW w:w="8079" w:type="dxa"/>
            <w:shd w:val="clear" w:color="auto" w:fill="FFFFFF"/>
          </w:tcPr>
          <w:p w:rsidR="00F27E29" w:rsidRPr="00152002" w:rsidRDefault="00F27E29" w:rsidP="005D4418">
            <w:pPr>
              <w:spacing w:after="0" w:line="240" w:lineRule="auto"/>
              <w:rPr>
                <w:rFonts w:ascii="Times New Roman" w:hAnsi="Times New Roman"/>
                <w:sz w:val="27"/>
                <w:szCs w:val="27"/>
              </w:rPr>
            </w:pPr>
            <w:r w:rsidRPr="00152002">
              <w:rPr>
                <w:rFonts w:ascii="Times New Roman" w:hAnsi="Times New Roman"/>
                <w:sz w:val="27"/>
                <w:szCs w:val="27"/>
              </w:rPr>
              <w:t>Общество с ограниченной ответственностью «Центр лазерной коррекции зрения и микрохирургии»</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rPr>
                <w:rFonts w:ascii="Times New Roman" w:hAnsi="Times New Roman"/>
                <w:bCs/>
                <w:sz w:val="27"/>
                <w:szCs w:val="27"/>
              </w:rPr>
            </w:pPr>
            <w:r w:rsidRPr="00152002">
              <w:rPr>
                <w:rFonts w:ascii="Times New Roman" w:hAnsi="Times New Roman"/>
                <w:bCs/>
                <w:sz w:val="27"/>
                <w:szCs w:val="27"/>
              </w:rPr>
              <w:t>151.</w:t>
            </w:r>
          </w:p>
        </w:tc>
        <w:tc>
          <w:tcPr>
            <w:tcW w:w="8079" w:type="dxa"/>
            <w:shd w:val="clear" w:color="auto" w:fill="FFFFFF"/>
          </w:tcPr>
          <w:p w:rsidR="00F27E29" w:rsidRPr="00152002" w:rsidRDefault="00F27E29" w:rsidP="005D4418">
            <w:pPr>
              <w:spacing w:after="0" w:line="240" w:lineRule="auto"/>
              <w:rPr>
                <w:rFonts w:ascii="Times New Roman" w:hAnsi="Times New Roman"/>
                <w:bCs/>
                <w:sz w:val="27"/>
                <w:szCs w:val="27"/>
              </w:rPr>
            </w:pPr>
            <w:r w:rsidRPr="00152002">
              <w:rPr>
                <w:rFonts w:ascii="Times New Roman" w:hAnsi="Times New Roman"/>
                <w:bCs/>
                <w:sz w:val="27"/>
                <w:szCs w:val="27"/>
              </w:rPr>
              <w:t>Общество с ограниченной ответственностью «Медицинский центр «Врачебная практика»</w:t>
            </w:r>
            <w:r w:rsidRPr="00152002">
              <w:rPr>
                <w:rFonts w:ascii="Times New Roman" w:hAnsi="Times New Roman"/>
                <w:sz w:val="27"/>
                <w:szCs w:val="27"/>
              </w:rPr>
              <w:t xml:space="preserve"> **</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rPr>
                <w:rFonts w:ascii="Times New Roman" w:hAnsi="Times New Roman"/>
                <w:bCs/>
                <w:sz w:val="27"/>
                <w:szCs w:val="27"/>
              </w:rPr>
            </w:pPr>
            <w:r w:rsidRPr="00152002">
              <w:rPr>
                <w:rFonts w:ascii="Times New Roman" w:hAnsi="Times New Roman"/>
                <w:bCs/>
                <w:sz w:val="27"/>
                <w:szCs w:val="27"/>
              </w:rPr>
              <w:t>152.</w:t>
            </w:r>
          </w:p>
        </w:tc>
        <w:tc>
          <w:tcPr>
            <w:tcW w:w="8079" w:type="dxa"/>
            <w:shd w:val="clear" w:color="auto" w:fill="FFFFFF"/>
          </w:tcPr>
          <w:p w:rsidR="00F27E29" w:rsidRPr="00152002" w:rsidRDefault="00F27E29" w:rsidP="005D4418">
            <w:pPr>
              <w:spacing w:after="0" w:line="240" w:lineRule="auto"/>
              <w:rPr>
                <w:rFonts w:ascii="Times New Roman" w:hAnsi="Times New Roman"/>
                <w:bCs/>
                <w:sz w:val="27"/>
                <w:szCs w:val="27"/>
              </w:rPr>
            </w:pPr>
            <w:r w:rsidRPr="00152002">
              <w:rPr>
                <w:rFonts w:ascii="Times New Roman" w:hAnsi="Times New Roman"/>
                <w:bCs/>
                <w:sz w:val="27"/>
                <w:szCs w:val="27"/>
              </w:rPr>
              <w:t>Общество с ограниченной ответственностью «Медицинская клиника «СОВА»</w:t>
            </w:r>
            <w:r w:rsidRPr="00152002">
              <w:rPr>
                <w:rFonts w:ascii="Times New Roman" w:hAnsi="Times New Roman"/>
                <w:sz w:val="27"/>
                <w:szCs w:val="27"/>
              </w:rPr>
              <w:t xml:space="preserve"> **</w:t>
            </w:r>
          </w:p>
        </w:tc>
        <w:tc>
          <w:tcPr>
            <w:tcW w:w="2410" w:type="dxa"/>
            <w:shd w:val="clear" w:color="auto" w:fill="FFFFFF"/>
          </w:tcPr>
          <w:p w:rsidR="00F27E29" w:rsidRPr="00152002" w:rsidRDefault="00F27E29" w:rsidP="005D4418">
            <w:pPr>
              <w:spacing w:after="0" w:line="240" w:lineRule="auto"/>
              <w:jc w:val="center"/>
              <w:rPr>
                <w:rFonts w:ascii="Times New Roman" w:hAnsi="Times New Roman"/>
                <w:bCs/>
                <w:sz w:val="27"/>
                <w:szCs w:val="27"/>
              </w:rPr>
            </w:pPr>
            <w:r w:rsidRPr="00152002">
              <w:rPr>
                <w:rFonts w:ascii="Times New Roman" w:hAnsi="Times New Roman"/>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Cs/>
                <w:sz w:val="27"/>
                <w:szCs w:val="27"/>
              </w:rPr>
            </w:pPr>
          </w:p>
        </w:tc>
        <w:tc>
          <w:tcPr>
            <w:tcW w:w="2126" w:type="dxa"/>
            <w:shd w:val="clear" w:color="000000" w:fill="FFFFFF"/>
          </w:tcPr>
          <w:p w:rsidR="00F27E29" w:rsidRPr="00152002" w:rsidRDefault="00D25357" w:rsidP="005D4418">
            <w:pPr>
              <w:spacing w:after="0" w:line="240" w:lineRule="auto"/>
              <w:jc w:val="center"/>
              <w:rPr>
                <w:rFonts w:ascii="Times New Roman" w:hAnsi="Times New Roman"/>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rPr>
                <w:rFonts w:ascii="Times New Roman" w:hAnsi="Times New Roman"/>
                <w:bCs/>
                <w:sz w:val="27"/>
                <w:szCs w:val="27"/>
              </w:rPr>
            </w:pPr>
            <w:r w:rsidRPr="00152002">
              <w:rPr>
                <w:rFonts w:ascii="Times New Roman" w:hAnsi="Times New Roman"/>
                <w:bCs/>
                <w:sz w:val="27"/>
                <w:szCs w:val="27"/>
              </w:rPr>
              <w:t>153.</w:t>
            </w:r>
          </w:p>
        </w:tc>
        <w:tc>
          <w:tcPr>
            <w:tcW w:w="8079" w:type="dxa"/>
            <w:shd w:val="clear" w:color="auto" w:fill="FFFFFF"/>
          </w:tcPr>
          <w:p w:rsidR="00F27E29" w:rsidRPr="00152002" w:rsidRDefault="00F27E29" w:rsidP="005D4418">
            <w:pPr>
              <w:spacing w:after="0" w:line="240" w:lineRule="auto"/>
              <w:rPr>
                <w:rFonts w:ascii="Times New Roman" w:hAnsi="Times New Roman"/>
                <w:b/>
                <w:bCs/>
                <w:sz w:val="27"/>
                <w:szCs w:val="27"/>
              </w:rPr>
            </w:pPr>
            <w:r w:rsidRPr="00152002">
              <w:rPr>
                <w:rFonts w:ascii="Times New Roman" w:hAnsi="Times New Roman"/>
                <w:bCs/>
                <w:sz w:val="27"/>
                <w:szCs w:val="27"/>
              </w:rPr>
              <w:t>Общество с ограниченной ответственностью «НЕФРОЛОГИЧЕСКИЙ  ЦЕНТР»</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rPr>
                <w:rFonts w:ascii="Times New Roman" w:hAnsi="Times New Roman"/>
                <w:bCs/>
                <w:sz w:val="27"/>
                <w:szCs w:val="27"/>
              </w:rPr>
            </w:pPr>
            <w:r w:rsidRPr="00152002">
              <w:rPr>
                <w:rFonts w:ascii="Times New Roman" w:hAnsi="Times New Roman"/>
                <w:bCs/>
                <w:sz w:val="27"/>
                <w:szCs w:val="27"/>
              </w:rPr>
              <w:t>154.</w:t>
            </w:r>
          </w:p>
        </w:tc>
        <w:tc>
          <w:tcPr>
            <w:tcW w:w="8079" w:type="dxa"/>
            <w:shd w:val="clear" w:color="auto" w:fill="FFFFFF"/>
          </w:tcPr>
          <w:p w:rsidR="00F27E29" w:rsidRPr="00152002" w:rsidRDefault="00F27E29" w:rsidP="005D4418">
            <w:pPr>
              <w:spacing w:after="0" w:line="240" w:lineRule="auto"/>
              <w:rPr>
                <w:rFonts w:ascii="Times New Roman" w:hAnsi="Times New Roman"/>
                <w:b/>
                <w:bCs/>
                <w:sz w:val="27"/>
                <w:szCs w:val="27"/>
              </w:rPr>
            </w:pPr>
            <w:r w:rsidRPr="00152002">
              <w:rPr>
                <w:rFonts w:ascii="Times New Roman" w:hAnsi="Times New Roman"/>
                <w:sz w:val="27"/>
                <w:szCs w:val="27"/>
              </w:rPr>
              <w:t>Общество с ограниченной ответственностью «</w:t>
            </w:r>
            <w:proofErr w:type="spellStart"/>
            <w:r w:rsidRPr="00152002">
              <w:rPr>
                <w:rFonts w:ascii="Times New Roman" w:hAnsi="Times New Roman"/>
                <w:sz w:val="27"/>
                <w:szCs w:val="27"/>
              </w:rPr>
              <w:t>Газмедцентр</w:t>
            </w:r>
            <w:proofErr w:type="spellEnd"/>
            <w:r w:rsidRPr="00152002">
              <w:rPr>
                <w:rFonts w:ascii="Times New Roman" w:hAnsi="Times New Roman"/>
                <w:sz w:val="27"/>
                <w:szCs w:val="27"/>
              </w:rPr>
              <w:t>»</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D25357"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rPr>
                <w:rFonts w:ascii="Times New Roman" w:hAnsi="Times New Roman"/>
                <w:bCs/>
                <w:sz w:val="27"/>
                <w:szCs w:val="27"/>
              </w:rPr>
            </w:pPr>
            <w:r w:rsidRPr="00152002">
              <w:rPr>
                <w:rFonts w:ascii="Times New Roman" w:hAnsi="Times New Roman"/>
                <w:bCs/>
                <w:sz w:val="27"/>
                <w:szCs w:val="27"/>
              </w:rPr>
              <w:t>155.</w:t>
            </w:r>
          </w:p>
        </w:tc>
        <w:tc>
          <w:tcPr>
            <w:tcW w:w="8079" w:type="dxa"/>
            <w:shd w:val="clear" w:color="auto" w:fill="FFFFFF"/>
          </w:tcPr>
          <w:p w:rsidR="00F27E29" w:rsidRPr="00152002" w:rsidRDefault="00F27E29" w:rsidP="005D4418">
            <w:pPr>
              <w:spacing w:after="0" w:line="240" w:lineRule="auto"/>
              <w:rPr>
                <w:rFonts w:ascii="Times New Roman" w:hAnsi="Times New Roman"/>
                <w:b/>
                <w:bCs/>
                <w:sz w:val="27"/>
                <w:szCs w:val="27"/>
              </w:rPr>
            </w:pPr>
            <w:r w:rsidRPr="00152002">
              <w:rPr>
                <w:rFonts w:ascii="Times New Roman" w:hAnsi="Times New Roman"/>
                <w:sz w:val="27"/>
                <w:szCs w:val="27"/>
              </w:rPr>
              <w:t>Филиал «КДЛ Саратов «Общества с ограниченной ответственностью «КДЛ ДОМОДЕДОВО-ТЕСТ»</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520B2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5D4418">
            <w:pPr>
              <w:spacing w:after="0" w:line="240" w:lineRule="auto"/>
              <w:rPr>
                <w:rFonts w:ascii="Times New Roman" w:hAnsi="Times New Roman"/>
                <w:bCs/>
                <w:sz w:val="27"/>
                <w:szCs w:val="27"/>
              </w:rPr>
            </w:pPr>
            <w:r w:rsidRPr="00152002">
              <w:rPr>
                <w:rFonts w:ascii="Times New Roman" w:hAnsi="Times New Roman"/>
                <w:bCs/>
                <w:sz w:val="27"/>
                <w:szCs w:val="27"/>
              </w:rPr>
              <w:lastRenderedPageBreak/>
              <w:t>156.</w:t>
            </w:r>
          </w:p>
        </w:tc>
        <w:tc>
          <w:tcPr>
            <w:tcW w:w="8079" w:type="dxa"/>
            <w:shd w:val="clear" w:color="auto" w:fill="FFFFFF"/>
          </w:tcPr>
          <w:p w:rsidR="00F27E29" w:rsidRPr="00E1073F" w:rsidRDefault="00F27E29" w:rsidP="005D4418">
            <w:pPr>
              <w:spacing w:after="0" w:line="240" w:lineRule="auto"/>
              <w:rPr>
                <w:rFonts w:ascii="Times New Roman" w:hAnsi="Times New Roman"/>
                <w:sz w:val="27"/>
                <w:szCs w:val="27"/>
              </w:rPr>
            </w:pPr>
            <w:r w:rsidRPr="00E1073F">
              <w:rPr>
                <w:rFonts w:ascii="Times New Roman" w:hAnsi="Times New Roman"/>
                <w:sz w:val="27"/>
                <w:szCs w:val="27"/>
              </w:rPr>
              <w:t>Общество с ограниченной ответственностью «МЕДЭКО»**</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476B31">
            <w:pPr>
              <w:spacing w:after="0" w:line="240" w:lineRule="auto"/>
              <w:rPr>
                <w:rFonts w:ascii="Times New Roman" w:hAnsi="Times New Roman"/>
                <w:bCs/>
                <w:sz w:val="27"/>
                <w:szCs w:val="27"/>
              </w:rPr>
            </w:pPr>
            <w:r w:rsidRPr="00152002">
              <w:rPr>
                <w:rFonts w:ascii="Times New Roman" w:hAnsi="Times New Roman"/>
                <w:bCs/>
                <w:sz w:val="27"/>
                <w:szCs w:val="27"/>
              </w:rPr>
              <w:t>15</w:t>
            </w:r>
            <w:r w:rsidR="00476B31">
              <w:rPr>
                <w:rFonts w:ascii="Times New Roman" w:hAnsi="Times New Roman"/>
                <w:bCs/>
                <w:sz w:val="27"/>
                <w:szCs w:val="27"/>
              </w:rPr>
              <w:t>7</w:t>
            </w:r>
            <w:r w:rsidRPr="00152002">
              <w:rPr>
                <w:rFonts w:ascii="Times New Roman" w:hAnsi="Times New Roman"/>
                <w:bCs/>
                <w:sz w:val="27"/>
                <w:szCs w:val="27"/>
              </w:rPr>
              <w:t>.</w:t>
            </w:r>
          </w:p>
        </w:tc>
        <w:tc>
          <w:tcPr>
            <w:tcW w:w="8079" w:type="dxa"/>
            <w:shd w:val="clear" w:color="auto" w:fill="FFFFFF"/>
          </w:tcPr>
          <w:p w:rsidR="00F27E29" w:rsidRPr="00E1073F" w:rsidRDefault="00F27E29" w:rsidP="005D4418">
            <w:pPr>
              <w:spacing w:after="0" w:line="240" w:lineRule="auto"/>
              <w:rPr>
                <w:rFonts w:ascii="Times New Roman" w:hAnsi="Times New Roman"/>
                <w:sz w:val="27"/>
                <w:szCs w:val="27"/>
              </w:rPr>
            </w:pPr>
            <w:r w:rsidRPr="00E1073F">
              <w:rPr>
                <w:rFonts w:ascii="Times New Roman" w:hAnsi="Times New Roman"/>
                <w:sz w:val="27"/>
                <w:szCs w:val="27"/>
              </w:rPr>
              <w:t>Общество с ограниченной ответственностью «М-ЛАЙН»</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476B31">
            <w:pPr>
              <w:spacing w:after="0" w:line="240" w:lineRule="auto"/>
              <w:rPr>
                <w:rFonts w:ascii="Times New Roman" w:hAnsi="Times New Roman"/>
                <w:bCs/>
                <w:sz w:val="27"/>
                <w:szCs w:val="27"/>
              </w:rPr>
            </w:pPr>
            <w:r w:rsidRPr="00152002">
              <w:rPr>
                <w:rFonts w:ascii="Times New Roman" w:hAnsi="Times New Roman"/>
                <w:bCs/>
                <w:sz w:val="27"/>
                <w:szCs w:val="27"/>
              </w:rPr>
              <w:t>15</w:t>
            </w:r>
            <w:r w:rsidR="00476B31">
              <w:rPr>
                <w:rFonts w:ascii="Times New Roman" w:hAnsi="Times New Roman"/>
                <w:bCs/>
                <w:sz w:val="27"/>
                <w:szCs w:val="27"/>
              </w:rPr>
              <w:t>8</w:t>
            </w:r>
            <w:r w:rsidRPr="00152002">
              <w:rPr>
                <w:rFonts w:ascii="Times New Roman" w:hAnsi="Times New Roman"/>
                <w:bCs/>
                <w:sz w:val="27"/>
                <w:szCs w:val="27"/>
              </w:rPr>
              <w:t>.</w:t>
            </w:r>
          </w:p>
        </w:tc>
        <w:tc>
          <w:tcPr>
            <w:tcW w:w="8079" w:type="dxa"/>
            <w:shd w:val="clear" w:color="auto" w:fill="FFFFFF"/>
          </w:tcPr>
          <w:p w:rsidR="00F27E29" w:rsidRPr="00E1073F" w:rsidRDefault="00F27E29" w:rsidP="005D4418">
            <w:pPr>
              <w:spacing w:after="0" w:line="240" w:lineRule="auto"/>
              <w:rPr>
                <w:rFonts w:ascii="Times New Roman" w:hAnsi="Times New Roman"/>
                <w:sz w:val="27"/>
                <w:szCs w:val="27"/>
              </w:rPr>
            </w:pPr>
            <w:r w:rsidRPr="00E1073F">
              <w:rPr>
                <w:rFonts w:ascii="Times New Roman" w:hAnsi="Times New Roman"/>
                <w:sz w:val="27"/>
                <w:szCs w:val="27"/>
              </w:rPr>
              <w:t>Общество с ограниченной ответственностью «Поликлиника доктора Парамонова»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D25357"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476B31">
            <w:pPr>
              <w:spacing w:after="0" w:line="240" w:lineRule="auto"/>
              <w:rPr>
                <w:rFonts w:ascii="Times New Roman" w:hAnsi="Times New Roman"/>
                <w:bCs/>
                <w:sz w:val="27"/>
                <w:szCs w:val="27"/>
              </w:rPr>
            </w:pPr>
            <w:r w:rsidRPr="00152002">
              <w:rPr>
                <w:rFonts w:ascii="Times New Roman" w:hAnsi="Times New Roman"/>
                <w:bCs/>
                <w:sz w:val="27"/>
                <w:szCs w:val="27"/>
              </w:rPr>
              <w:t>1</w:t>
            </w:r>
            <w:r w:rsidR="00476B31">
              <w:rPr>
                <w:rFonts w:ascii="Times New Roman" w:hAnsi="Times New Roman"/>
                <w:bCs/>
                <w:sz w:val="27"/>
                <w:szCs w:val="27"/>
              </w:rPr>
              <w:t>59</w:t>
            </w:r>
            <w:r w:rsidRPr="00152002">
              <w:rPr>
                <w:rFonts w:ascii="Times New Roman" w:hAnsi="Times New Roman"/>
                <w:bCs/>
                <w:sz w:val="27"/>
                <w:szCs w:val="27"/>
              </w:rPr>
              <w:t>.</w:t>
            </w:r>
          </w:p>
        </w:tc>
        <w:tc>
          <w:tcPr>
            <w:tcW w:w="8079" w:type="dxa"/>
            <w:shd w:val="clear" w:color="auto" w:fill="FFFFFF"/>
          </w:tcPr>
          <w:p w:rsidR="00F27E29" w:rsidRPr="00E1073F" w:rsidRDefault="00F27E29" w:rsidP="005D4418">
            <w:pPr>
              <w:spacing w:after="0" w:line="240" w:lineRule="auto"/>
              <w:rPr>
                <w:rFonts w:ascii="Times New Roman" w:hAnsi="Times New Roman"/>
                <w:sz w:val="27"/>
                <w:szCs w:val="27"/>
              </w:rPr>
            </w:pPr>
            <w:r w:rsidRPr="00E1073F">
              <w:rPr>
                <w:rFonts w:ascii="Times New Roman" w:hAnsi="Times New Roman"/>
                <w:sz w:val="27"/>
                <w:szCs w:val="27"/>
              </w:rPr>
              <w:t xml:space="preserve">Общество с ограниченной ответственностью «Центр </w:t>
            </w:r>
            <w:proofErr w:type="spellStart"/>
            <w:r w:rsidRPr="00E1073F">
              <w:rPr>
                <w:rFonts w:ascii="Times New Roman" w:hAnsi="Times New Roman"/>
                <w:sz w:val="27"/>
                <w:szCs w:val="27"/>
              </w:rPr>
              <w:t>ПЭТ-Технолоджи</w:t>
            </w:r>
            <w:proofErr w:type="spellEnd"/>
            <w:r w:rsidRPr="00E1073F">
              <w:rPr>
                <w:rFonts w:ascii="Times New Roman" w:hAnsi="Times New Roman"/>
                <w:sz w:val="27"/>
                <w:szCs w:val="27"/>
              </w:rPr>
              <w:t>»</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476B31">
            <w:pPr>
              <w:spacing w:after="0" w:line="240" w:lineRule="auto"/>
              <w:rPr>
                <w:rFonts w:ascii="Times New Roman" w:hAnsi="Times New Roman"/>
                <w:bCs/>
                <w:sz w:val="27"/>
                <w:szCs w:val="27"/>
              </w:rPr>
            </w:pPr>
            <w:r w:rsidRPr="00152002">
              <w:rPr>
                <w:rFonts w:ascii="Times New Roman" w:hAnsi="Times New Roman"/>
                <w:bCs/>
                <w:sz w:val="27"/>
                <w:szCs w:val="27"/>
              </w:rPr>
              <w:t>16</w:t>
            </w:r>
            <w:r w:rsidR="00476B31">
              <w:rPr>
                <w:rFonts w:ascii="Times New Roman" w:hAnsi="Times New Roman"/>
                <w:bCs/>
                <w:sz w:val="27"/>
                <w:szCs w:val="27"/>
              </w:rPr>
              <w:t>0</w:t>
            </w:r>
            <w:r w:rsidRPr="00152002">
              <w:rPr>
                <w:rFonts w:ascii="Times New Roman" w:hAnsi="Times New Roman"/>
                <w:bCs/>
                <w:sz w:val="27"/>
                <w:szCs w:val="27"/>
              </w:rPr>
              <w:t>.</w:t>
            </w:r>
          </w:p>
        </w:tc>
        <w:tc>
          <w:tcPr>
            <w:tcW w:w="8079" w:type="dxa"/>
            <w:shd w:val="clear" w:color="auto" w:fill="FFFFFF"/>
          </w:tcPr>
          <w:p w:rsidR="00F27E29" w:rsidRPr="00E1073F" w:rsidRDefault="00F27E29" w:rsidP="005D4418">
            <w:pPr>
              <w:spacing w:after="0" w:line="240" w:lineRule="auto"/>
              <w:rPr>
                <w:rFonts w:ascii="Times New Roman" w:hAnsi="Times New Roman"/>
                <w:sz w:val="27"/>
                <w:szCs w:val="27"/>
              </w:rPr>
            </w:pPr>
            <w:r w:rsidRPr="00E1073F">
              <w:rPr>
                <w:rFonts w:ascii="Times New Roman" w:hAnsi="Times New Roman"/>
                <w:sz w:val="27"/>
                <w:szCs w:val="27"/>
              </w:rPr>
              <w:t>Общество с ограниченной ответственностью «ДИАЛИЗНЫЙ ЦЕНТР НЕФРОС-КАЛУГА»</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476B31">
            <w:pPr>
              <w:spacing w:after="0" w:line="240" w:lineRule="auto"/>
              <w:rPr>
                <w:rFonts w:ascii="Times New Roman" w:hAnsi="Times New Roman"/>
                <w:bCs/>
                <w:sz w:val="27"/>
                <w:szCs w:val="27"/>
              </w:rPr>
            </w:pPr>
            <w:r w:rsidRPr="00152002">
              <w:rPr>
                <w:rFonts w:ascii="Times New Roman" w:hAnsi="Times New Roman"/>
                <w:bCs/>
                <w:sz w:val="27"/>
                <w:szCs w:val="27"/>
              </w:rPr>
              <w:t>16</w:t>
            </w:r>
            <w:r w:rsidR="00476B31">
              <w:rPr>
                <w:rFonts w:ascii="Times New Roman" w:hAnsi="Times New Roman"/>
                <w:bCs/>
                <w:sz w:val="27"/>
                <w:szCs w:val="27"/>
              </w:rPr>
              <w:t>1</w:t>
            </w:r>
            <w:r w:rsidRPr="00152002">
              <w:rPr>
                <w:rFonts w:ascii="Times New Roman" w:hAnsi="Times New Roman"/>
                <w:bCs/>
                <w:sz w:val="27"/>
                <w:szCs w:val="27"/>
              </w:rPr>
              <w:t>.</w:t>
            </w:r>
          </w:p>
        </w:tc>
        <w:tc>
          <w:tcPr>
            <w:tcW w:w="8079" w:type="dxa"/>
            <w:shd w:val="clear" w:color="auto" w:fill="FFFFFF"/>
          </w:tcPr>
          <w:p w:rsidR="00F27E29" w:rsidRPr="00E1073F" w:rsidRDefault="00F27E29" w:rsidP="005D4418">
            <w:pPr>
              <w:spacing w:after="0" w:line="240" w:lineRule="auto"/>
              <w:rPr>
                <w:rFonts w:ascii="Times New Roman" w:hAnsi="Times New Roman"/>
                <w:sz w:val="27"/>
                <w:szCs w:val="27"/>
              </w:rPr>
            </w:pPr>
            <w:r w:rsidRPr="00E1073F">
              <w:rPr>
                <w:rFonts w:ascii="Times New Roman" w:hAnsi="Times New Roman"/>
                <w:sz w:val="27"/>
                <w:szCs w:val="27"/>
              </w:rPr>
              <w:t>Общество с ограниченной ответственностью «</w:t>
            </w:r>
            <w:proofErr w:type="spellStart"/>
            <w:r w:rsidRPr="00E1073F">
              <w:rPr>
                <w:rFonts w:ascii="Times New Roman" w:hAnsi="Times New Roman"/>
                <w:sz w:val="27"/>
                <w:szCs w:val="27"/>
              </w:rPr>
              <w:t>КДФ-Пенза</w:t>
            </w:r>
            <w:proofErr w:type="spellEnd"/>
            <w:r w:rsidRPr="00E1073F">
              <w:rPr>
                <w:rFonts w:ascii="Times New Roman" w:hAnsi="Times New Roman"/>
                <w:sz w:val="27"/>
                <w:szCs w:val="27"/>
              </w:rPr>
              <w:t>»</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476B31">
            <w:pPr>
              <w:spacing w:after="0" w:line="240" w:lineRule="auto"/>
              <w:rPr>
                <w:rFonts w:ascii="Times New Roman" w:hAnsi="Times New Roman"/>
                <w:bCs/>
                <w:sz w:val="27"/>
                <w:szCs w:val="27"/>
              </w:rPr>
            </w:pPr>
            <w:r w:rsidRPr="00152002">
              <w:rPr>
                <w:rFonts w:ascii="Times New Roman" w:hAnsi="Times New Roman"/>
                <w:bCs/>
                <w:sz w:val="27"/>
                <w:szCs w:val="27"/>
              </w:rPr>
              <w:t>16</w:t>
            </w:r>
            <w:r w:rsidR="00476B31">
              <w:rPr>
                <w:rFonts w:ascii="Times New Roman" w:hAnsi="Times New Roman"/>
                <w:bCs/>
                <w:sz w:val="27"/>
                <w:szCs w:val="27"/>
              </w:rPr>
              <w:t>2</w:t>
            </w:r>
            <w:r w:rsidRPr="00152002">
              <w:rPr>
                <w:rFonts w:ascii="Times New Roman" w:hAnsi="Times New Roman"/>
                <w:bCs/>
                <w:sz w:val="27"/>
                <w:szCs w:val="27"/>
              </w:rPr>
              <w:t>.</w:t>
            </w:r>
          </w:p>
        </w:tc>
        <w:tc>
          <w:tcPr>
            <w:tcW w:w="8079" w:type="dxa"/>
            <w:shd w:val="clear" w:color="auto" w:fill="FFFFFF"/>
          </w:tcPr>
          <w:p w:rsidR="00F27E29" w:rsidRPr="00E1073F" w:rsidRDefault="00F27E29" w:rsidP="005D4418">
            <w:pPr>
              <w:spacing w:after="0" w:line="240" w:lineRule="auto"/>
              <w:rPr>
                <w:rFonts w:ascii="Times New Roman" w:hAnsi="Times New Roman"/>
                <w:sz w:val="27"/>
                <w:szCs w:val="27"/>
              </w:rPr>
            </w:pPr>
            <w:r w:rsidRPr="00E1073F">
              <w:rPr>
                <w:rFonts w:ascii="Times New Roman" w:hAnsi="Times New Roman"/>
                <w:sz w:val="27"/>
                <w:szCs w:val="27"/>
              </w:rPr>
              <w:t>Общество с ограниченной ответственностью «Пульс»</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891622" w:rsidP="005D4418">
            <w:pPr>
              <w:spacing w:after="0" w:line="240" w:lineRule="auto"/>
              <w:jc w:val="center"/>
              <w:rPr>
                <w:rFonts w:ascii="Times New Roman" w:hAnsi="Times New Roman"/>
                <w:b/>
                <w:bCs/>
                <w:sz w:val="27"/>
                <w:szCs w:val="27"/>
              </w:rPr>
            </w:pPr>
            <w:r>
              <w:rPr>
                <w:rFonts w:ascii="Times New Roman" w:hAnsi="Times New Roman"/>
                <w:b/>
                <w:bCs/>
                <w:sz w:val="27"/>
                <w:szCs w:val="27"/>
              </w:rPr>
              <w:t>+</w:t>
            </w:r>
          </w:p>
        </w:tc>
      </w:tr>
      <w:tr w:rsidR="00F27E29" w:rsidRPr="00152002" w:rsidTr="00F27E29">
        <w:trPr>
          <w:trHeight w:val="20"/>
        </w:trPr>
        <w:tc>
          <w:tcPr>
            <w:tcW w:w="710" w:type="dxa"/>
            <w:shd w:val="clear" w:color="000000" w:fill="FFFFFF"/>
          </w:tcPr>
          <w:p w:rsidR="00F27E29" w:rsidRPr="00152002" w:rsidRDefault="00F27E29" w:rsidP="00476B31">
            <w:pPr>
              <w:spacing w:after="0" w:line="240" w:lineRule="auto"/>
              <w:rPr>
                <w:rFonts w:ascii="Times New Roman" w:hAnsi="Times New Roman"/>
                <w:bCs/>
                <w:sz w:val="27"/>
                <w:szCs w:val="27"/>
              </w:rPr>
            </w:pPr>
            <w:r w:rsidRPr="00152002">
              <w:rPr>
                <w:rFonts w:ascii="Times New Roman" w:hAnsi="Times New Roman"/>
                <w:bCs/>
                <w:sz w:val="27"/>
                <w:szCs w:val="27"/>
              </w:rPr>
              <w:t>16</w:t>
            </w:r>
            <w:r w:rsidR="00476B31">
              <w:rPr>
                <w:rFonts w:ascii="Times New Roman" w:hAnsi="Times New Roman"/>
                <w:bCs/>
                <w:sz w:val="27"/>
                <w:szCs w:val="27"/>
              </w:rPr>
              <w:t>3</w:t>
            </w:r>
            <w:r w:rsidRPr="00152002">
              <w:rPr>
                <w:rFonts w:ascii="Times New Roman" w:hAnsi="Times New Roman"/>
                <w:bCs/>
                <w:sz w:val="27"/>
                <w:szCs w:val="27"/>
              </w:rPr>
              <w:t>.</w:t>
            </w:r>
          </w:p>
        </w:tc>
        <w:tc>
          <w:tcPr>
            <w:tcW w:w="8079" w:type="dxa"/>
            <w:shd w:val="clear" w:color="auto" w:fill="FFFFFF"/>
          </w:tcPr>
          <w:p w:rsidR="00F27E29" w:rsidRPr="00E1073F" w:rsidRDefault="00F27E29" w:rsidP="005D4418">
            <w:pPr>
              <w:spacing w:after="0" w:line="240" w:lineRule="auto"/>
              <w:rPr>
                <w:rFonts w:ascii="Times New Roman" w:hAnsi="Times New Roman"/>
                <w:sz w:val="27"/>
                <w:szCs w:val="27"/>
              </w:rPr>
            </w:pPr>
            <w:r w:rsidRPr="00E1073F">
              <w:rPr>
                <w:rFonts w:ascii="Times New Roman" w:hAnsi="Times New Roman"/>
                <w:sz w:val="27"/>
                <w:szCs w:val="27"/>
              </w:rPr>
              <w:t>Общество с ограниченной ответственностью «Томография»</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r w:rsidR="00F27E29" w:rsidRPr="00152002" w:rsidTr="00F27E29">
        <w:trPr>
          <w:trHeight w:val="20"/>
        </w:trPr>
        <w:tc>
          <w:tcPr>
            <w:tcW w:w="710" w:type="dxa"/>
            <w:shd w:val="clear" w:color="000000" w:fill="FFFFFF"/>
          </w:tcPr>
          <w:p w:rsidR="00F27E29" w:rsidRPr="00152002" w:rsidRDefault="00F27E29" w:rsidP="00476B31">
            <w:pPr>
              <w:spacing w:after="0" w:line="240" w:lineRule="auto"/>
              <w:rPr>
                <w:rFonts w:ascii="Times New Roman" w:hAnsi="Times New Roman"/>
                <w:bCs/>
                <w:sz w:val="27"/>
                <w:szCs w:val="27"/>
              </w:rPr>
            </w:pPr>
            <w:r w:rsidRPr="00152002">
              <w:rPr>
                <w:rFonts w:ascii="Times New Roman" w:hAnsi="Times New Roman"/>
                <w:bCs/>
                <w:sz w:val="27"/>
                <w:szCs w:val="27"/>
              </w:rPr>
              <w:t>16</w:t>
            </w:r>
            <w:r w:rsidR="00476B31">
              <w:rPr>
                <w:rFonts w:ascii="Times New Roman" w:hAnsi="Times New Roman"/>
                <w:bCs/>
                <w:sz w:val="27"/>
                <w:szCs w:val="27"/>
              </w:rPr>
              <w:t>4</w:t>
            </w:r>
            <w:r w:rsidRPr="00152002">
              <w:rPr>
                <w:rFonts w:ascii="Times New Roman" w:hAnsi="Times New Roman"/>
                <w:bCs/>
                <w:sz w:val="27"/>
                <w:szCs w:val="27"/>
              </w:rPr>
              <w:t>.</w:t>
            </w:r>
          </w:p>
        </w:tc>
        <w:tc>
          <w:tcPr>
            <w:tcW w:w="8079" w:type="dxa"/>
            <w:shd w:val="clear" w:color="auto" w:fill="FFFFFF"/>
          </w:tcPr>
          <w:p w:rsidR="00F27E29" w:rsidRPr="00E1073F" w:rsidRDefault="00F27E29" w:rsidP="005D4418">
            <w:pPr>
              <w:spacing w:after="0" w:line="240" w:lineRule="auto"/>
              <w:rPr>
                <w:rFonts w:ascii="Times New Roman" w:hAnsi="Times New Roman"/>
                <w:sz w:val="27"/>
                <w:szCs w:val="27"/>
              </w:rPr>
            </w:pPr>
            <w:r w:rsidRPr="00E1073F">
              <w:rPr>
                <w:rFonts w:ascii="Times New Roman" w:hAnsi="Times New Roman"/>
                <w:sz w:val="27"/>
                <w:szCs w:val="27"/>
              </w:rPr>
              <w:t>Общество с ограниченной ответственностью «</w:t>
            </w:r>
            <w:proofErr w:type="spellStart"/>
            <w:r w:rsidRPr="00E1073F">
              <w:rPr>
                <w:rFonts w:ascii="Times New Roman" w:hAnsi="Times New Roman"/>
                <w:sz w:val="27"/>
                <w:szCs w:val="27"/>
              </w:rPr>
              <w:t>Карина</w:t>
            </w:r>
            <w:proofErr w:type="spellEnd"/>
            <w:r w:rsidRPr="00E1073F">
              <w:rPr>
                <w:rFonts w:ascii="Times New Roman" w:hAnsi="Times New Roman"/>
                <w:sz w:val="27"/>
                <w:szCs w:val="27"/>
              </w:rPr>
              <w:t>»</w:t>
            </w:r>
          </w:p>
        </w:tc>
        <w:tc>
          <w:tcPr>
            <w:tcW w:w="2410" w:type="dxa"/>
            <w:shd w:val="clear" w:color="auto" w:fill="FFFFFF"/>
          </w:tcPr>
          <w:p w:rsidR="00F27E29" w:rsidRPr="00152002" w:rsidRDefault="00F27E29" w:rsidP="005D4418">
            <w:pPr>
              <w:spacing w:after="0" w:line="240" w:lineRule="auto"/>
              <w:jc w:val="center"/>
              <w:rPr>
                <w:rFonts w:ascii="Times New Roman" w:hAnsi="Times New Roman"/>
                <w:b/>
                <w:bCs/>
                <w:sz w:val="27"/>
                <w:szCs w:val="27"/>
              </w:rPr>
            </w:pPr>
            <w:r w:rsidRPr="00152002">
              <w:rPr>
                <w:rFonts w:ascii="Times New Roman" w:hAnsi="Times New Roman"/>
                <w:b/>
                <w:bCs/>
                <w:sz w:val="27"/>
                <w:szCs w:val="27"/>
              </w:rPr>
              <w:t>+</w:t>
            </w: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c>
          <w:tcPr>
            <w:tcW w:w="2126" w:type="dxa"/>
            <w:shd w:val="clear" w:color="000000" w:fill="FFFFFF"/>
          </w:tcPr>
          <w:p w:rsidR="00F27E29" w:rsidRPr="00152002" w:rsidRDefault="00F27E29" w:rsidP="005D4418">
            <w:pPr>
              <w:spacing w:after="0" w:line="240" w:lineRule="auto"/>
              <w:jc w:val="center"/>
              <w:rPr>
                <w:rFonts w:ascii="Times New Roman" w:hAnsi="Times New Roman"/>
                <w:b/>
                <w:bCs/>
                <w:sz w:val="27"/>
                <w:szCs w:val="27"/>
              </w:rPr>
            </w:pPr>
          </w:p>
        </w:tc>
      </w:tr>
    </w:tbl>
    <w:p w:rsidR="00ED33F3" w:rsidRPr="001C7399" w:rsidRDefault="00ED33F3" w:rsidP="00ED33F3">
      <w:pPr>
        <w:spacing w:after="0" w:line="240" w:lineRule="auto"/>
        <w:jc w:val="both"/>
        <w:outlineLvl w:val="1"/>
        <w:rPr>
          <w:rFonts w:ascii="Times New Roman" w:hAnsi="Times New Roman" w:cs="Times New Roman"/>
          <w:b/>
          <w:bCs/>
          <w:color w:val="000000"/>
          <w:sz w:val="28"/>
          <w:szCs w:val="28"/>
        </w:rPr>
      </w:pPr>
    </w:p>
    <w:sectPr w:rsidR="00ED33F3" w:rsidRPr="001C7399" w:rsidSect="00491DE9">
      <w:pgSz w:w="16838" w:h="11906" w:orient="landscape"/>
      <w:pgMar w:top="851" w:right="851"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01C5B"/>
    <w:multiLevelType w:val="hybridMultilevel"/>
    <w:tmpl w:val="85E0596C"/>
    <w:lvl w:ilvl="0" w:tplc="3458721E">
      <w:start w:val="1"/>
      <w:numFmt w:val="decimal"/>
      <w:suff w:val="nothing"/>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F56BDB"/>
    <w:multiLevelType w:val="singleLevel"/>
    <w:tmpl w:val="AFC259D4"/>
    <w:lvl w:ilvl="0">
      <w:start w:val="1"/>
      <w:numFmt w:val="decimal"/>
      <w:lvlText w:val="%1"/>
      <w:lvlJc w:val="left"/>
      <w:pPr>
        <w:tabs>
          <w:tab w:val="num" w:pos="0"/>
        </w:tabs>
        <w:ind w:left="0" w:firstLine="0"/>
      </w:pPr>
      <w:rPr>
        <w:rFonts w:hint="default"/>
      </w:rPr>
    </w:lvl>
  </w:abstractNum>
  <w:abstractNum w:abstractNumId="2">
    <w:nsid w:val="406401EC"/>
    <w:multiLevelType w:val="hybridMultilevel"/>
    <w:tmpl w:val="CF5C8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A2395"/>
    <w:multiLevelType w:val="hybridMultilevel"/>
    <w:tmpl w:val="7740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B74910"/>
    <w:multiLevelType w:val="hybridMultilevel"/>
    <w:tmpl w:val="E5AC9CA0"/>
    <w:lvl w:ilvl="0" w:tplc="48E6F6A0">
      <w:start w:val="1"/>
      <w:numFmt w:val="decimal"/>
      <w:lvlText w:val="%1."/>
      <w:lvlJc w:val="center"/>
      <w:pPr>
        <w:ind w:left="786"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5">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2023E"/>
    <w:multiLevelType w:val="hybridMultilevel"/>
    <w:tmpl w:val="85E0596C"/>
    <w:lvl w:ilvl="0" w:tplc="3458721E">
      <w:start w:val="1"/>
      <w:numFmt w:val="decimal"/>
      <w:suff w:val="nothing"/>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CA4A56"/>
    <w:multiLevelType w:val="hybridMultilevel"/>
    <w:tmpl w:val="FE2ECF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BF0CB5"/>
    <w:multiLevelType w:val="hybridMultilevel"/>
    <w:tmpl w:val="7548C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8"/>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CF1"/>
    <w:rsid w:val="000859DC"/>
    <w:rsid w:val="000A78FD"/>
    <w:rsid w:val="00127B4D"/>
    <w:rsid w:val="001354D2"/>
    <w:rsid w:val="00161017"/>
    <w:rsid w:val="002169AF"/>
    <w:rsid w:val="00267DD5"/>
    <w:rsid w:val="002909BB"/>
    <w:rsid w:val="00366E02"/>
    <w:rsid w:val="003C6912"/>
    <w:rsid w:val="00413E92"/>
    <w:rsid w:val="00455F49"/>
    <w:rsid w:val="00476B31"/>
    <w:rsid w:val="00491DE9"/>
    <w:rsid w:val="004D1CA6"/>
    <w:rsid w:val="00502516"/>
    <w:rsid w:val="00507C16"/>
    <w:rsid w:val="005148E9"/>
    <w:rsid w:val="00520B22"/>
    <w:rsid w:val="0059251D"/>
    <w:rsid w:val="005A516E"/>
    <w:rsid w:val="005D4418"/>
    <w:rsid w:val="00622B4F"/>
    <w:rsid w:val="00627ECF"/>
    <w:rsid w:val="00677940"/>
    <w:rsid w:val="006B0ACC"/>
    <w:rsid w:val="006C1B45"/>
    <w:rsid w:val="006D3A41"/>
    <w:rsid w:val="006F7BBD"/>
    <w:rsid w:val="00725CF1"/>
    <w:rsid w:val="00731B9C"/>
    <w:rsid w:val="00751F8A"/>
    <w:rsid w:val="00764EE2"/>
    <w:rsid w:val="007C4089"/>
    <w:rsid w:val="007D6F4B"/>
    <w:rsid w:val="007E20CC"/>
    <w:rsid w:val="007F6628"/>
    <w:rsid w:val="0086118A"/>
    <w:rsid w:val="0087353E"/>
    <w:rsid w:val="00891622"/>
    <w:rsid w:val="008A14FB"/>
    <w:rsid w:val="008A661D"/>
    <w:rsid w:val="008C0873"/>
    <w:rsid w:val="008D2423"/>
    <w:rsid w:val="00910A3A"/>
    <w:rsid w:val="00952962"/>
    <w:rsid w:val="009A2D88"/>
    <w:rsid w:val="009E48CC"/>
    <w:rsid w:val="009E6744"/>
    <w:rsid w:val="00A429AB"/>
    <w:rsid w:val="00A8093B"/>
    <w:rsid w:val="00AA3781"/>
    <w:rsid w:val="00AB3C45"/>
    <w:rsid w:val="00B174FD"/>
    <w:rsid w:val="00BA7DD8"/>
    <w:rsid w:val="00BC6357"/>
    <w:rsid w:val="00BE45C2"/>
    <w:rsid w:val="00C94915"/>
    <w:rsid w:val="00CE59E1"/>
    <w:rsid w:val="00D23D7E"/>
    <w:rsid w:val="00D25357"/>
    <w:rsid w:val="00D33DDA"/>
    <w:rsid w:val="00D545A5"/>
    <w:rsid w:val="00D64996"/>
    <w:rsid w:val="00D92634"/>
    <w:rsid w:val="00DC3E00"/>
    <w:rsid w:val="00E06EAF"/>
    <w:rsid w:val="00E1073F"/>
    <w:rsid w:val="00E160F2"/>
    <w:rsid w:val="00E219B7"/>
    <w:rsid w:val="00E45BA9"/>
    <w:rsid w:val="00EB7C74"/>
    <w:rsid w:val="00ED33F3"/>
    <w:rsid w:val="00F27E29"/>
    <w:rsid w:val="00F675AE"/>
    <w:rsid w:val="00F733D6"/>
    <w:rsid w:val="00F92D4E"/>
    <w:rsid w:val="00FA5853"/>
    <w:rsid w:val="00FB427E"/>
    <w:rsid w:val="00FC0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4D"/>
    <w:rPr>
      <w:rFonts w:ascii="Calibri" w:eastAsia="Times New Roman" w:hAnsi="Calibri" w:cs="Calibri"/>
      <w:lang w:eastAsia="ru-RU"/>
    </w:rPr>
  </w:style>
  <w:style w:type="paragraph" w:styleId="1">
    <w:name w:val="heading 1"/>
    <w:basedOn w:val="a"/>
    <w:next w:val="a"/>
    <w:link w:val="10"/>
    <w:qFormat/>
    <w:rsid w:val="006C1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27B4D"/>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5D4418"/>
    <w:pPr>
      <w:keepNext/>
      <w:spacing w:before="240" w:after="60" w:line="240" w:lineRule="auto"/>
      <w:outlineLvl w:val="2"/>
    </w:pPr>
    <w:rPr>
      <w:rFonts w:ascii="Arial" w:hAnsi="Arial"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27B4D"/>
    <w:rPr>
      <w:rFonts w:ascii="Cambria" w:eastAsia="Times New Roman" w:hAnsi="Cambria" w:cs="Cambria"/>
      <w:b/>
      <w:bCs/>
      <w:color w:val="4F81BD"/>
      <w:sz w:val="26"/>
      <w:szCs w:val="26"/>
      <w:lang w:eastAsia="ru-RU"/>
    </w:rPr>
  </w:style>
  <w:style w:type="paragraph" w:styleId="a3">
    <w:name w:val="Body Text"/>
    <w:basedOn w:val="a"/>
    <w:link w:val="a4"/>
    <w:rsid w:val="00127B4D"/>
    <w:pPr>
      <w:spacing w:after="0" w:line="240" w:lineRule="auto"/>
      <w:jc w:val="both"/>
    </w:pPr>
    <w:rPr>
      <w:rFonts w:ascii="Times New Roman" w:hAnsi="Times New Roman" w:cs="Times New Roman"/>
      <w:sz w:val="28"/>
      <w:szCs w:val="28"/>
    </w:rPr>
  </w:style>
  <w:style w:type="character" w:customStyle="1" w:styleId="a4">
    <w:name w:val="Основной текст Знак"/>
    <w:basedOn w:val="a0"/>
    <w:link w:val="a3"/>
    <w:rsid w:val="00127B4D"/>
    <w:rPr>
      <w:rFonts w:ascii="Times New Roman" w:eastAsia="Times New Roman" w:hAnsi="Times New Roman" w:cs="Times New Roman"/>
      <w:sz w:val="28"/>
      <w:szCs w:val="28"/>
      <w:lang w:eastAsia="ru-RU"/>
    </w:rPr>
  </w:style>
  <w:style w:type="paragraph" w:styleId="a5">
    <w:name w:val="header"/>
    <w:aliases w:val="Знак Знак,Знак,Знак Знак Знак Знак Знак Знак,Знак Знак Знак Знак Знак Знак Знак,Знак Знак Знак Знак Знак Знак Знак Знак,Знак1"/>
    <w:basedOn w:val="a"/>
    <w:link w:val="a6"/>
    <w:uiPriority w:val="99"/>
    <w:rsid w:val="00127B4D"/>
    <w:pPr>
      <w:tabs>
        <w:tab w:val="center" w:pos="4536"/>
        <w:tab w:val="right" w:pos="9072"/>
      </w:tabs>
      <w:spacing w:after="0" w:line="240" w:lineRule="auto"/>
    </w:pPr>
    <w:rPr>
      <w:rFonts w:ascii="Arial" w:hAnsi="Arial" w:cs="Arial"/>
      <w:sz w:val="24"/>
      <w:szCs w:val="24"/>
    </w:rPr>
  </w:style>
  <w:style w:type="character" w:customStyle="1" w:styleId="a6">
    <w:name w:val="Верхний колонтитул Знак"/>
    <w:aliases w:val="Знак Знак Знак,Знак Знак1,Знак Знак Знак Знак Знак Знак Знак1,Знак Знак Знак Знак Знак Знак Знак Знак1,Знак Знак Знак Знак Знак Знак Знак Знак Знак,Знак1 Знак"/>
    <w:basedOn w:val="a0"/>
    <w:link w:val="a5"/>
    <w:uiPriority w:val="99"/>
    <w:rsid w:val="00127B4D"/>
    <w:rPr>
      <w:rFonts w:ascii="Arial" w:eastAsia="Times New Roman" w:hAnsi="Arial" w:cs="Arial"/>
      <w:sz w:val="24"/>
      <w:szCs w:val="24"/>
      <w:lang w:eastAsia="ru-RU"/>
    </w:rPr>
  </w:style>
  <w:style w:type="paragraph" w:styleId="a7">
    <w:name w:val="Balloon Text"/>
    <w:basedOn w:val="a"/>
    <w:link w:val="a8"/>
    <w:uiPriority w:val="99"/>
    <w:semiHidden/>
    <w:unhideWhenUsed/>
    <w:rsid w:val="00127B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7B4D"/>
    <w:rPr>
      <w:rFonts w:ascii="Tahoma" w:eastAsia="Times New Roman" w:hAnsi="Tahoma" w:cs="Tahoma"/>
      <w:sz w:val="16"/>
      <w:szCs w:val="16"/>
      <w:lang w:eastAsia="ru-RU"/>
    </w:rPr>
  </w:style>
  <w:style w:type="character" w:customStyle="1" w:styleId="10">
    <w:name w:val="Заголовок 1 Знак"/>
    <w:basedOn w:val="a0"/>
    <w:link w:val="1"/>
    <w:rsid w:val="006C1B4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4418"/>
    <w:rPr>
      <w:rFonts w:ascii="Arial" w:eastAsia="Times New Roman" w:hAnsi="Arial" w:cs="Times New Roman"/>
      <w:b/>
      <w:bCs/>
      <w:sz w:val="26"/>
      <w:szCs w:val="26"/>
    </w:rPr>
  </w:style>
  <w:style w:type="paragraph" w:styleId="a9">
    <w:name w:val="Normal (Web)"/>
    <w:basedOn w:val="a"/>
    <w:unhideWhenUsed/>
    <w:rsid w:val="005D4418"/>
    <w:pPr>
      <w:spacing w:before="30" w:after="30" w:line="240" w:lineRule="auto"/>
    </w:pPr>
    <w:rPr>
      <w:rFonts w:ascii="Arial" w:hAnsi="Arial" w:cs="Arial"/>
      <w:color w:val="332E2D"/>
      <w:spacing w:val="2"/>
      <w:sz w:val="24"/>
      <w:szCs w:val="24"/>
    </w:rPr>
  </w:style>
  <w:style w:type="paragraph" w:styleId="aa">
    <w:name w:val="Body Text Indent"/>
    <w:basedOn w:val="a"/>
    <w:link w:val="ab"/>
    <w:unhideWhenUsed/>
    <w:rsid w:val="005D4418"/>
    <w:pPr>
      <w:spacing w:after="0" w:line="240" w:lineRule="auto"/>
      <w:ind w:firstLine="709"/>
    </w:pPr>
    <w:rPr>
      <w:rFonts w:ascii="Times New Roman" w:hAnsi="Times New Roman" w:cs="Times New Roman"/>
      <w:sz w:val="28"/>
      <w:szCs w:val="24"/>
      <w:lang w:eastAsia="en-US"/>
    </w:rPr>
  </w:style>
  <w:style w:type="character" w:customStyle="1" w:styleId="ab">
    <w:name w:val="Основной текст с отступом Знак"/>
    <w:basedOn w:val="a0"/>
    <w:link w:val="aa"/>
    <w:rsid w:val="005D4418"/>
    <w:rPr>
      <w:rFonts w:ascii="Times New Roman" w:eastAsia="Times New Roman" w:hAnsi="Times New Roman" w:cs="Times New Roman"/>
      <w:sz w:val="28"/>
      <w:szCs w:val="24"/>
    </w:rPr>
  </w:style>
  <w:style w:type="paragraph" w:styleId="21">
    <w:name w:val="Body Text Indent 2"/>
    <w:basedOn w:val="a"/>
    <w:link w:val="22"/>
    <w:unhideWhenUsed/>
    <w:rsid w:val="005D4418"/>
    <w:pPr>
      <w:spacing w:after="0" w:line="240" w:lineRule="auto"/>
      <w:ind w:firstLine="709"/>
      <w:jc w:val="both"/>
    </w:pPr>
    <w:rPr>
      <w:rFonts w:ascii="Times New Roman" w:hAnsi="Times New Roman" w:cs="Times New Roman"/>
      <w:sz w:val="28"/>
      <w:szCs w:val="24"/>
      <w:lang w:eastAsia="en-US"/>
    </w:rPr>
  </w:style>
  <w:style w:type="character" w:customStyle="1" w:styleId="22">
    <w:name w:val="Основной текст с отступом 2 Знак"/>
    <w:basedOn w:val="a0"/>
    <w:link w:val="21"/>
    <w:rsid w:val="005D4418"/>
    <w:rPr>
      <w:rFonts w:ascii="Times New Roman" w:eastAsia="Times New Roman" w:hAnsi="Times New Roman" w:cs="Times New Roman"/>
      <w:sz w:val="28"/>
      <w:szCs w:val="24"/>
    </w:rPr>
  </w:style>
  <w:style w:type="character" w:customStyle="1" w:styleId="31">
    <w:name w:val="Основной текст с отступом 3 Знак"/>
    <w:link w:val="32"/>
    <w:semiHidden/>
    <w:rsid w:val="005D4418"/>
    <w:rPr>
      <w:rFonts w:ascii="Times New Roman" w:eastAsia="Times New Roman" w:hAnsi="Times New Roman"/>
      <w:color w:val="000000"/>
      <w:sz w:val="28"/>
      <w:szCs w:val="24"/>
    </w:rPr>
  </w:style>
  <w:style w:type="paragraph" w:styleId="32">
    <w:name w:val="Body Text Indent 3"/>
    <w:basedOn w:val="a"/>
    <w:link w:val="31"/>
    <w:semiHidden/>
    <w:unhideWhenUsed/>
    <w:rsid w:val="005D4418"/>
    <w:pPr>
      <w:spacing w:after="0" w:line="240" w:lineRule="auto"/>
      <w:ind w:firstLine="709"/>
      <w:jc w:val="both"/>
    </w:pPr>
    <w:rPr>
      <w:rFonts w:ascii="Times New Roman" w:hAnsi="Times New Roman" w:cstheme="minorBidi"/>
      <w:color w:val="000000"/>
      <w:sz w:val="28"/>
      <w:szCs w:val="24"/>
      <w:lang w:eastAsia="en-US"/>
    </w:rPr>
  </w:style>
  <w:style w:type="character" w:customStyle="1" w:styleId="310">
    <w:name w:val="Основной текст с отступом 3 Знак1"/>
    <w:basedOn w:val="a0"/>
    <w:link w:val="32"/>
    <w:uiPriority w:val="99"/>
    <w:semiHidden/>
    <w:rsid w:val="005D4418"/>
    <w:rPr>
      <w:rFonts w:ascii="Calibri" w:eastAsia="Times New Roman" w:hAnsi="Calibri" w:cs="Calibri"/>
      <w:sz w:val="16"/>
      <w:szCs w:val="16"/>
      <w:lang w:eastAsia="ru-RU"/>
    </w:rPr>
  </w:style>
  <w:style w:type="paragraph" w:customStyle="1" w:styleId="ConsPlusTitle">
    <w:name w:val="ConsPlusTitle"/>
    <w:rsid w:val="005D44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D44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semiHidden/>
    <w:rsid w:val="005D4418"/>
    <w:pPr>
      <w:widowControl w:val="0"/>
      <w:autoSpaceDE w:val="0"/>
      <w:autoSpaceDN w:val="0"/>
      <w:adjustRightInd w:val="0"/>
      <w:spacing w:after="0" w:line="324" w:lineRule="exact"/>
      <w:ind w:firstLine="706"/>
      <w:jc w:val="both"/>
    </w:pPr>
    <w:rPr>
      <w:rFonts w:ascii="Times New Roman" w:hAnsi="Times New Roman" w:cs="Times New Roman"/>
      <w:sz w:val="24"/>
      <w:szCs w:val="24"/>
    </w:rPr>
  </w:style>
  <w:style w:type="paragraph" w:customStyle="1" w:styleId="Style4">
    <w:name w:val="Style4"/>
    <w:basedOn w:val="a"/>
    <w:semiHidden/>
    <w:rsid w:val="005D4418"/>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71">
    <w:name w:val="Font Style71"/>
    <w:rsid w:val="005D4418"/>
    <w:rPr>
      <w:rFonts w:ascii="Times New Roman" w:hAnsi="Times New Roman" w:cs="Times New Roman" w:hint="default"/>
      <w:sz w:val="26"/>
      <w:szCs w:val="26"/>
    </w:rPr>
  </w:style>
  <w:style w:type="character" w:customStyle="1" w:styleId="FontStyle87">
    <w:name w:val="Font Style87"/>
    <w:rsid w:val="005D4418"/>
    <w:rPr>
      <w:rFonts w:ascii="Times New Roman" w:hAnsi="Times New Roman" w:cs="Times New Roman" w:hint="default"/>
      <w:b/>
      <w:bCs/>
      <w:sz w:val="26"/>
      <w:szCs w:val="26"/>
    </w:rPr>
  </w:style>
  <w:style w:type="character" w:customStyle="1" w:styleId="FontStyle85">
    <w:name w:val="Font Style85"/>
    <w:rsid w:val="005D4418"/>
    <w:rPr>
      <w:rFonts w:ascii="Times New Roman" w:hAnsi="Times New Roman" w:cs="Times New Roman" w:hint="default"/>
      <w:b/>
      <w:bCs/>
      <w:sz w:val="22"/>
      <w:szCs w:val="22"/>
    </w:rPr>
  </w:style>
  <w:style w:type="character" w:customStyle="1" w:styleId="FontStyle36">
    <w:name w:val="Font Style36"/>
    <w:rsid w:val="005D4418"/>
    <w:rPr>
      <w:rFonts w:ascii="Times New Roman" w:hAnsi="Times New Roman" w:cs="Times New Roman" w:hint="default"/>
      <w:sz w:val="22"/>
      <w:szCs w:val="22"/>
    </w:rPr>
  </w:style>
  <w:style w:type="character" w:styleId="ac">
    <w:name w:val="Hyperlink"/>
    <w:rsid w:val="005D4418"/>
    <w:rPr>
      <w:color w:val="0000FF"/>
      <w:u w:val="single"/>
    </w:rPr>
  </w:style>
  <w:style w:type="paragraph" w:customStyle="1" w:styleId="xl27">
    <w:name w:val="xl27"/>
    <w:basedOn w:val="a"/>
    <w:rsid w:val="005D4418"/>
    <w:pPr>
      <w:pBdr>
        <w:top w:val="single" w:sz="4" w:space="0" w:color="auto"/>
        <w:left w:val="single" w:sz="4" w:space="0" w:color="auto"/>
      </w:pBdr>
      <w:spacing w:before="100" w:beforeAutospacing="1" w:after="100" w:afterAutospacing="1" w:line="240" w:lineRule="auto"/>
      <w:jc w:val="center"/>
      <w:textAlignment w:val="center"/>
    </w:pPr>
    <w:rPr>
      <w:rFonts w:ascii="Tahoma" w:hAnsi="Tahoma" w:cs="Times New Roman"/>
    </w:rPr>
  </w:style>
  <w:style w:type="paragraph" w:customStyle="1" w:styleId="11">
    <w:name w:val="Знак Знак Знак Знак Знак Знак1 Знак"/>
    <w:basedOn w:val="a"/>
    <w:rsid w:val="005D4418"/>
    <w:pPr>
      <w:spacing w:after="160" w:line="240" w:lineRule="exact"/>
    </w:pPr>
    <w:rPr>
      <w:rFonts w:ascii="Times New Roman" w:eastAsia="Calibri" w:hAnsi="Times New Roman" w:cs="Times New Roman"/>
      <w:sz w:val="28"/>
      <w:szCs w:val="28"/>
      <w:lang w:eastAsia="en-US"/>
    </w:rPr>
  </w:style>
  <w:style w:type="paragraph" w:customStyle="1" w:styleId="ad">
    <w:name w:val="Знак Знак Знак Знак"/>
    <w:basedOn w:val="a"/>
    <w:rsid w:val="005D4418"/>
    <w:pPr>
      <w:spacing w:before="100" w:beforeAutospacing="1" w:after="100" w:afterAutospacing="1" w:line="240" w:lineRule="auto"/>
    </w:pPr>
    <w:rPr>
      <w:rFonts w:ascii="Tahoma" w:hAnsi="Tahoma" w:cs="Times New Roman"/>
      <w:sz w:val="20"/>
      <w:szCs w:val="20"/>
      <w:lang w:val="en-US" w:eastAsia="en-US"/>
    </w:rPr>
  </w:style>
  <w:style w:type="paragraph" w:customStyle="1" w:styleId="Default">
    <w:name w:val="Default"/>
    <w:rsid w:val="005D441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e">
    <w:name w:val="Нижний колонтитул Знак"/>
    <w:link w:val="af"/>
    <w:rsid w:val="005D4418"/>
    <w:rPr>
      <w:rFonts w:ascii="Times New Roman" w:eastAsia="Times New Roman" w:hAnsi="Times New Roman"/>
      <w:sz w:val="24"/>
      <w:szCs w:val="24"/>
    </w:rPr>
  </w:style>
  <w:style w:type="paragraph" w:styleId="af">
    <w:name w:val="footer"/>
    <w:basedOn w:val="a"/>
    <w:link w:val="ae"/>
    <w:unhideWhenUsed/>
    <w:rsid w:val="005D4418"/>
    <w:pPr>
      <w:tabs>
        <w:tab w:val="center" w:pos="4677"/>
        <w:tab w:val="right" w:pos="9355"/>
      </w:tabs>
      <w:spacing w:after="0" w:line="240" w:lineRule="auto"/>
    </w:pPr>
    <w:rPr>
      <w:rFonts w:ascii="Times New Roman" w:hAnsi="Times New Roman" w:cstheme="minorBidi"/>
      <w:sz w:val="24"/>
      <w:szCs w:val="24"/>
      <w:lang w:eastAsia="en-US"/>
    </w:rPr>
  </w:style>
  <w:style w:type="character" w:customStyle="1" w:styleId="12">
    <w:name w:val="Нижний колонтитул Знак1"/>
    <w:basedOn w:val="a0"/>
    <w:link w:val="af"/>
    <w:uiPriority w:val="99"/>
    <w:semiHidden/>
    <w:rsid w:val="005D4418"/>
    <w:rPr>
      <w:rFonts w:ascii="Calibri" w:eastAsia="Times New Roman" w:hAnsi="Calibri" w:cs="Calibri"/>
      <w:lang w:eastAsia="ru-RU"/>
    </w:rPr>
  </w:style>
  <w:style w:type="paragraph" w:styleId="23">
    <w:name w:val="Body Text 2"/>
    <w:basedOn w:val="a"/>
    <w:link w:val="24"/>
    <w:rsid w:val="005D4418"/>
    <w:pPr>
      <w:spacing w:before="40" w:after="0" w:line="140" w:lineRule="atLeast"/>
      <w:jc w:val="both"/>
    </w:pPr>
    <w:rPr>
      <w:rFonts w:ascii="Times New Roman" w:hAnsi="Times New Roman" w:cs="Times New Roman"/>
      <w:snapToGrid w:val="0"/>
      <w:sz w:val="28"/>
      <w:szCs w:val="20"/>
      <w:lang w:eastAsia="en-US"/>
    </w:rPr>
  </w:style>
  <w:style w:type="character" w:customStyle="1" w:styleId="24">
    <w:name w:val="Основной текст 2 Знак"/>
    <w:basedOn w:val="a0"/>
    <w:link w:val="23"/>
    <w:rsid w:val="005D4418"/>
    <w:rPr>
      <w:rFonts w:ascii="Times New Roman" w:eastAsia="Times New Roman" w:hAnsi="Times New Roman" w:cs="Times New Roman"/>
      <w:snapToGrid w:val="0"/>
      <w:sz w:val="28"/>
      <w:szCs w:val="20"/>
    </w:rPr>
  </w:style>
  <w:style w:type="paragraph" w:customStyle="1" w:styleId="af0">
    <w:name w:val="Заголовок"/>
    <w:basedOn w:val="a"/>
    <w:rsid w:val="005D4418"/>
    <w:pPr>
      <w:spacing w:after="0" w:line="240" w:lineRule="auto"/>
      <w:ind w:right="3232"/>
      <w:jc w:val="both"/>
    </w:pPr>
    <w:rPr>
      <w:rFonts w:ascii="Times New Roman" w:hAnsi="Times New Roman" w:cs="Times New Roman"/>
      <w:b/>
      <w:bCs/>
      <w:sz w:val="28"/>
      <w:szCs w:val="28"/>
    </w:rPr>
  </w:style>
  <w:style w:type="paragraph" w:customStyle="1" w:styleId="Style34">
    <w:name w:val="Style34"/>
    <w:basedOn w:val="a"/>
    <w:rsid w:val="005D4418"/>
    <w:pPr>
      <w:widowControl w:val="0"/>
      <w:autoSpaceDE w:val="0"/>
      <w:autoSpaceDN w:val="0"/>
      <w:adjustRightInd w:val="0"/>
      <w:spacing w:after="0" w:line="240" w:lineRule="exact"/>
      <w:jc w:val="both"/>
    </w:pPr>
    <w:rPr>
      <w:rFonts w:ascii="Times New Roman" w:hAnsi="Times New Roman" w:cs="Times New Roman"/>
      <w:sz w:val="24"/>
      <w:szCs w:val="24"/>
    </w:rPr>
  </w:style>
  <w:style w:type="character" w:customStyle="1" w:styleId="FontStyle86">
    <w:name w:val="Font Style86"/>
    <w:rsid w:val="005D4418"/>
    <w:rPr>
      <w:rFonts w:ascii="Times New Roman" w:hAnsi="Times New Roman" w:cs="Times New Roman" w:hint="default"/>
      <w:sz w:val="22"/>
      <w:szCs w:val="22"/>
    </w:rPr>
  </w:style>
  <w:style w:type="paragraph" w:customStyle="1" w:styleId="ConsPlusCell">
    <w:name w:val="ConsPlusCell"/>
    <w:uiPriority w:val="99"/>
    <w:rsid w:val="005D44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page number"/>
    <w:rsid w:val="005D4418"/>
  </w:style>
  <w:style w:type="numbering" w:customStyle="1" w:styleId="13">
    <w:name w:val="Нет списка1"/>
    <w:next w:val="a2"/>
    <w:uiPriority w:val="99"/>
    <w:semiHidden/>
    <w:unhideWhenUsed/>
    <w:rsid w:val="005D4418"/>
  </w:style>
  <w:style w:type="table" w:styleId="af2">
    <w:name w:val="Table Grid"/>
    <w:basedOn w:val="a1"/>
    <w:rsid w:val="005D44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5D4418"/>
    <w:pPr>
      <w:spacing w:after="0" w:line="240" w:lineRule="auto"/>
      <w:ind w:left="720"/>
      <w:contextualSpacing/>
    </w:pPr>
    <w:rPr>
      <w:rFonts w:ascii="Times New Roman" w:hAnsi="Times New Roman" w:cs="Times New Roman"/>
      <w:sz w:val="20"/>
      <w:szCs w:val="20"/>
    </w:rPr>
  </w:style>
  <w:style w:type="paragraph" w:styleId="af4">
    <w:name w:val="No Spacing"/>
    <w:uiPriority w:val="1"/>
    <w:qFormat/>
    <w:rsid w:val="005D4418"/>
    <w:pPr>
      <w:spacing w:after="0" w:line="240" w:lineRule="auto"/>
    </w:pPr>
    <w:rPr>
      <w:rFonts w:ascii="Calibri" w:eastAsia="Times New Roman" w:hAnsi="Calibri" w:cs="Times New Roman"/>
      <w:lang w:eastAsia="ru-RU"/>
    </w:rPr>
  </w:style>
  <w:style w:type="numbering" w:customStyle="1" w:styleId="25">
    <w:name w:val="Нет списка2"/>
    <w:next w:val="a2"/>
    <w:uiPriority w:val="99"/>
    <w:semiHidden/>
    <w:unhideWhenUsed/>
    <w:rsid w:val="005D4418"/>
  </w:style>
  <w:style w:type="paragraph" w:styleId="33">
    <w:name w:val="Body Text 3"/>
    <w:basedOn w:val="a"/>
    <w:link w:val="34"/>
    <w:rsid w:val="005D4418"/>
    <w:pPr>
      <w:spacing w:after="120" w:line="240" w:lineRule="auto"/>
    </w:pPr>
    <w:rPr>
      <w:rFonts w:ascii="Times New Roman" w:hAnsi="Times New Roman" w:cs="Times New Roman"/>
      <w:sz w:val="16"/>
      <w:szCs w:val="16"/>
      <w:lang w:eastAsia="en-US"/>
    </w:rPr>
  </w:style>
  <w:style w:type="character" w:customStyle="1" w:styleId="34">
    <w:name w:val="Основной текст 3 Знак"/>
    <w:basedOn w:val="a0"/>
    <w:link w:val="33"/>
    <w:rsid w:val="005D4418"/>
    <w:rPr>
      <w:rFonts w:ascii="Times New Roman" w:eastAsia="Times New Roman" w:hAnsi="Times New Roman" w:cs="Times New Roman"/>
      <w:sz w:val="16"/>
      <w:szCs w:val="16"/>
    </w:rPr>
  </w:style>
  <w:style w:type="paragraph" w:customStyle="1" w:styleId="211">
    <w:name w:val="Знак2 Знак Знак1 Знак1 Знак Знак Знак Знак Знак Знак Знак Знак Знак Знак Знак Знак"/>
    <w:basedOn w:val="a"/>
    <w:rsid w:val="005D4418"/>
    <w:pPr>
      <w:spacing w:after="160" w:line="240" w:lineRule="exact"/>
    </w:pPr>
    <w:rPr>
      <w:rFonts w:ascii="Verdana" w:hAnsi="Verdana" w:cs="Times New Roman"/>
      <w:sz w:val="20"/>
      <w:szCs w:val="20"/>
      <w:lang w:val="en-US" w:eastAsia="en-US"/>
    </w:rPr>
  </w:style>
  <w:style w:type="paragraph" w:customStyle="1" w:styleId="intro">
    <w:name w:val="intro"/>
    <w:basedOn w:val="a"/>
    <w:rsid w:val="005D4418"/>
    <w:pPr>
      <w:spacing w:before="100" w:beforeAutospacing="1" w:after="100" w:afterAutospacing="1" w:line="240" w:lineRule="auto"/>
    </w:pPr>
    <w:rPr>
      <w:rFonts w:ascii="Times New Roman" w:hAnsi="Times New Roman" w:cs="Times New Roman"/>
      <w:sz w:val="24"/>
      <w:szCs w:val="24"/>
    </w:rPr>
  </w:style>
  <w:style w:type="paragraph" w:customStyle="1" w:styleId="syn12atccap3">
    <w:name w:val="syn12_atc_cap3"/>
    <w:basedOn w:val="a"/>
    <w:rsid w:val="005D4418"/>
    <w:pPr>
      <w:spacing w:before="100" w:beforeAutospacing="1" w:after="100" w:afterAutospacing="1" w:line="240" w:lineRule="auto"/>
    </w:pPr>
    <w:rPr>
      <w:rFonts w:ascii="Times New Roman" w:hAnsi="Times New Roman" w:cs="Times New Roman"/>
      <w:sz w:val="24"/>
      <w:szCs w:val="24"/>
    </w:rPr>
  </w:style>
  <w:style w:type="paragraph" w:customStyle="1" w:styleId="syn12atccap4">
    <w:name w:val="syn12_atc_cap4"/>
    <w:basedOn w:val="a"/>
    <w:rsid w:val="005D4418"/>
    <w:pPr>
      <w:spacing w:before="100" w:beforeAutospacing="1" w:after="100" w:afterAutospacing="1" w:line="240" w:lineRule="auto"/>
    </w:pPr>
    <w:rPr>
      <w:rFonts w:ascii="Times New Roman" w:hAnsi="Times New Roman" w:cs="Times New Roman"/>
      <w:sz w:val="24"/>
      <w:szCs w:val="24"/>
    </w:rPr>
  </w:style>
  <w:style w:type="character" w:customStyle="1" w:styleId="shbsartcap27">
    <w:name w:val="shb_s_art_cap_27"/>
    <w:rsid w:val="005D4418"/>
  </w:style>
  <w:style w:type="paragraph" w:customStyle="1" w:styleId="ConsPlusNonformat">
    <w:name w:val="ConsPlusNonformat"/>
    <w:rsid w:val="005D4418"/>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f2"/>
    <w:rsid w:val="005D4418"/>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uiPriority w:val="99"/>
    <w:unhideWhenUsed/>
    <w:rsid w:val="005D4418"/>
    <w:rPr>
      <w:color w:val="800080"/>
      <w:u w:val="single"/>
    </w:rPr>
  </w:style>
  <w:style w:type="paragraph" w:customStyle="1" w:styleId="font5">
    <w:name w:val="font5"/>
    <w:basedOn w:val="a"/>
    <w:rsid w:val="005D4418"/>
    <w:pPr>
      <w:spacing w:before="100" w:beforeAutospacing="1" w:after="100" w:afterAutospacing="1" w:line="240" w:lineRule="auto"/>
    </w:pPr>
    <w:rPr>
      <w:rFonts w:ascii="Arial" w:hAnsi="Arial" w:cs="Arial"/>
      <w:color w:val="000000"/>
      <w:sz w:val="20"/>
      <w:szCs w:val="20"/>
    </w:rPr>
  </w:style>
  <w:style w:type="paragraph" w:customStyle="1" w:styleId="font6">
    <w:name w:val="font6"/>
    <w:basedOn w:val="a"/>
    <w:rsid w:val="005D4418"/>
    <w:pPr>
      <w:spacing w:before="100" w:beforeAutospacing="1" w:after="100" w:afterAutospacing="1" w:line="240" w:lineRule="auto"/>
    </w:pPr>
    <w:rPr>
      <w:rFonts w:ascii="Arial" w:hAnsi="Arial" w:cs="Arial"/>
      <w:color w:val="000000"/>
      <w:sz w:val="20"/>
      <w:szCs w:val="20"/>
    </w:rPr>
  </w:style>
  <w:style w:type="paragraph" w:customStyle="1" w:styleId="xl67">
    <w:name w:val="xl67"/>
    <w:basedOn w:val="a"/>
    <w:rsid w:val="005D4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rPr>
  </w:style>
  <w:style w:type="paragraph" w:customStyle="1" w:styleId="xl68">
    <w:name w:val="xl68"/>
    <w:basedOn w:val="a"/>
    <w:rsid w:val="005D4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0"/>
      <w:szCs w:val="20"/>
    </w:rPr>
  </w:style>
  <w:style w:type="paragraph" w:customStyle="1" w:styleId="xl69">
    <w:name w:val="xl69"/>
    <w:basedOn w:val="a"/>
    <w:rsid w:val="005D44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hAnsi="Arial" w:cs="Arial"/>
      <w:sz w:val="20"/>
      <w:szCs w:val="20"/>
    </w:rPr>
  </w:style>
  <w:style w:type="numbering" w:customStyle="1" w:styleId="35">
    <w:name w:val="Нет списка3"/>
    <w:next w:val="a2"/>
    <w:uiPriority w:val="99"/>
    <w:semiHidden/>
    <w:unhideWhenUsed/>
    <w:rsid w:val="005D4418"/>
  </w:style>
  <w:style w:type="table" w:customStyle="1" w:styleId="26">
    <w:name w:val="Сетка таблицы2"/>
    <w:basedOn w:val="a1"/>
    <w:next w:val="af2"/>
    <w:rsid w:val="005D4418"/>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5D4418"/>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66">
    <w:name w:val="Style66"/>
    <w:basedOn w:val="a"/>
    <w:rsid w:val="005D4418"/>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111">
    <w:name w:val="111"/>
    <w:basedOn w:val="a"/>
    <w:rsid w:val="005D4418"/>
    <w:pPr>
      <w:autoSpaceDE w:val="0"/>
      <w:autoSpaceDN w:val="0"/>
      <w:adjustRightInd w:val="0"/>
      <w:spacing w:after="0" w:line="240" w:lineRule="auto"/>
      <w:ind w:firstLine="720"/>
      <w:jc w:val="both"/>
    </w:pPr>
    <w:rPr>
      <w:rFonts w:ascii="Times New Roman" w:hAnsi="Times New Roman" w:cs="Times New Roman"/>
      <w:sz w:val="28"/>
      <w:szCs w:val="28"/>
    </w:rPr>
  </w:style>
  <w:style w:type="character" w:styleId="af6">
    <w:name w:val="Strong"/>
    <w:uiPriority w:val="22"/>
    <w:qFormat/>
    <w:rsid w:val="005D4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B4D"/>
    <w:rPr>
      <w:rFonts w:ascii="Calibri" w:eastAsia="Times New Roman" w:hAnsi="Calibri" w:cs="Calibri"/>
      <w:lang w:eastAsia="ru-RU"/>
    </w:rPr>
  </w:style>
  <w:style w:type="paragraph" w:styleId="1">
    <w:name w:val="heading 1"/>
    <w:basedOn w:val="a"/>
    <w:next w:val="a"/>
    <w:link w:val="10"/>
    <w:uiPriority w:val="9"/>
    <w:qFormat/>
    <w:rsid w:val="006C1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27B4D"/>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27B4D"/>
    <w:rPr>
      <w:rFonts w:ascii="Cambria" w:eastAsia="Times New Roman" w:hAnsi="Cambria" w:cs="Cambria"/>
      <w:b/>
      <w:bCs/>
      <w:color w:val="4F81BD"/>
      <w:sz w:val="26"/>
      <w:szCs w:val="26"/>
      <w:lang w:eastAsia="ru-RU"/>
    </w:rPr>
  </w:style>
  <w:style w:type="paragraph" w:styleId="a3">
    <w:name w:val="Body Text"/>
    <w:basedOn w:val="a"/>
    <w:link w:val="a4"/>
    <w:uiPriority w:val="99"/>
    <w:rsid w:val="00127B4D"/>
    <w:pPr>
      <w:spacing w:after="0" w:line="240" w:lineRule="auto"/>
      <w:jc w:val="both"/>
    </w:pPr>
    <w:rPr>
      <w:rFonts w:ascii="Times New Roman" w:hAnsi="Times New Roman" w:cs="Times New Roman"/>
      <w:sz w:val="28"/>
      <w:szCs w:val="28"/>
    </w:rPr>
  </w:style>
  <w:style w:type="character" w:customStyle="1" w:styleId="a4">
    <w:name w:val="Основной текст Знак"/>
    <w:basedOn w:val="a0"/>
    <w:link w:val="a3"/>
    <w:uiPriority w:val="99"/>
    <w:rsid w:val="00127B4D"/>
    <w:rPr>
      <w:rFonts w:ascii="Times New Roman" w:eastAsia="Times New Roman" w:hAnsi="Times New Roman" w:cs="Times New Roman"/>
      <w:sz w:val="28"/>
      <w:szCs w:val="28"/>
      <w:lang w:eastAsia="ru-RU"/>
    </w:rPr>
  </w:style>
  <w:style w:type="paragraph" w:styleId="a5">
    <w:name w:val="header"/>
    <w:aliases w:val="Знак Знак,Знак,Знак Знак Знак Знак Знак Знак,Знак Знак Знак Знак Знак Знак Знак,Знак Знак Знак Знак Знак Знак Знак Знак,Знак1"/>
    <w:basedOn w:val="a"/>
    <w:link w:val="a6"/>
    <w:rsid w:val="00127B4D"/>
    <w:pPr>
      <w:tabs>
        <w:tab w:val="center" w:pos="4536"/>
        <w:tab w:val="right" w:pos="9072"/>
      </w:tabs>
      <w:spacing w:after="0" w:line="240" w:lineRule="auto"/>
    </w:pPr>
    <w:rPr>
      <w:rFonts w:ascii="Arial" w:hAnsi="Arial" w:cs="Arial"/>
      <w:sz w:val="24"/>
      <w:szCs w:val="24"/>
    </w:rPr>
  </w:style>
  <w:style w:type="character" w:customStyle="1" w:styleId="a6">
    <w:name w:val="Верхний колонтитул Знак"/>
    <w:aliases w:val="Знак Знак Знак,Знак Знак1,Знак Знак Знак Знак Знак Знак Знак1,Знак Знак Знак Знак Знак Знак Знак Знак1,Знак Знак Знак Знак Знак Знак Знак Знак Знак,Знак1 Знак"/>
    <w:basedOn w:val="a0"/>
    <w:link w:val="a5"/>
    <w:rsid w:val="00127B4D"/>
    <w:rPr>
      <w:rFonts w:ascii="Arial" w:eastAsia="Times New Roman" w:hAnsi="Arial" w:cs="Arial"/>
      <w:sz w:val="24"/>
      <w:szCs w:val="24"/>
      <w:lang w:eastAsia="ru-RU"/>
    </w:rPr>
  </w:style>
  <w:style w:type="paragraph" w:styleId="a7">
    <w:name w:val="Balloon Text"/>
    <w:basedOn w:val="a"/>
    <w:link w:val="a8"/>
    <w:uiPriority w:val="99"/>
    <w:semiHidden/>
    <w:unhideWhenUsed/>
    <w:rsid w:val="00127B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7B4D"/>
    <w:rPr>
      <w:rFonts w:ascii="Tahoma" w:eastAsia="Times New Roman" w:hAnsi="Tahoma" w:cs="Tahoma"/>
      <w:sz w:val="16"/>
      <w:szCs w:val="16"/>
      <w:lang w:eastAsia="ru-RU"/>
    </w:rPr>
  </w:style>
  <w:style w:type="character" w:customStyle="1" w:styleId="10">
    <w:name w:val="Заголовок 1 Знак"/>
    <w:basedOn w:val="a0"/>
    <w:link w:val="1"/>
    <w:uiPriority w:val="9"/>
    <w:rsid w:val="006C1B4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2812</Words>
  <Characters>16032</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 Роман Иванович</dc:creator>
  <cp:lastModifiedBy>AndreevaEV</cp:lastModifiedBy>
  <cp:revision>2</cp:revision>
  <cp:lastPrinted>2021-02-03T07:26:00Z</cp:lastPrinted>
  <dcterms:created xsi:type="dcterms:W3CDTF">2021-02-04T11:21:00Z</dcterms:created>
  <dcterms:modified xsi:type="dcterms:W3CDTF">2021-02-04T11:21:00Z</dcterms:modified>
</cp:coreProperties>
</file>