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object w:dxaOrig="720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64.5pt" o:ole="">
            <v:imagedata r:id="rId5" o:title=""/>
          </v:shape>
          <o:OLEObject Type="Embed" ProgID="Word.Picture.8" ShapeID="_x0000_i1025" DrawAspect="Content" ObjectID="_1590915149" r:id="rId6"/>
        </w:object>
      </w: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4C0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4C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6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44C0">
        <w:rPr>
          <w:rFonts w:ascii="Times New Roman" w:hAnsi="Times New Roman"/>
          <w:b/>
          <w:spacing w:val="20"/>
          <w:sz w:val="28"/>
          <w:szCs w:val="28"/>
        </w:rPr>
        <w:t>ПРИКАЗ</w:t>
      </w: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781"/>
      </w:tblGrid>
      <w:tr w:rsidR="00AB6889" w:rsidRPr="006D44C0" w:rsidTr="0065640E">
        <w:trPr>
          <w:trHeight w:val="381"/>
        </w:trPr>
        <w:tc>
          <w:tcPr>
            <w:tcW w:w="9781" w:type="dxa"/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_____________ 2018</w:t>
            </w:r>
            <w:r w:rsidRPr="006D44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  <w:r w:rsidRPr="006D44C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Pr="006D44C0">
              <w:rPr>
                <w:rFonts w:ascii="Times New Roman" w:hAnsi="Times New Roman"/>
                <w:b/>
                <w:sz w:val="28"/>
                <w:szCs w:val="28"/>
              </w:rPr>
              <w:t>№ ________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D44C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AB6889" w:rsidRPr="006D44C0" w:rsidRDefault="00AB6889" w:rsidP="00AB6889">
      <w:pPr>
        <w:pStyle w:val="a4"/>
        <w:tabs>
          <w:tab w:val="right" w:pos="-2520"/>
        </w:tabs>
        <w:spacing w:line="240" w:lineRule="auto"/>
        <w:jc w:val="center"/>
        <w:rPr>
          <w:b/>
          <w:szCs w:val="28"/>
        </w:rPr>
      </w:pPr>
      <w:r w:rsidRPr="006D44C0">
        <w:rPr>
          <w:szCs w:val="28"/>
        </w:rPr>
        <w:t>г. Саратов</w:t>
      </w: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F4C" w:rsidRDefault="00ED7F4C" w:rsidP="00AB6889">
      <w:pPr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О совершенствовании </w:t>
      </w:r>
      <w:r w:rsidR="00AB6889" w:rsidRPr="006D44C0">
        <w:rPr>
          <w:rFonts w:ascii="Times New Roman" w:hAnsi="Times New Roman"/>
          <w:b/>
          <w:kern w:val="36"/>
          <w:sz w:val="28"/>
          <w:szCs w:val="28"/>
        </w:rPr>
        <w:t xml:space="preserve">оказания </w:t>
      </w:r>
      <w:proofErr w:type="gramStart"/>
      <w:r w:rsidR="00AB6889" w:rsidRPr="006D44C0">
        <w:rPr>
          <w:rFonts w:ascii="Times New Roman" w:hAnsi="Times New Roman"/>
          <w:b/>
          <w:kern w:val="36"/>
          <w:sz w:val="28"/>
          <w:szCs w:val="28"/>
        </w:rPr>
        <w:t>медицинской</w:t>
      </w:r>
      <w:proofErr w:type="gramEnd"/>
      <w:r w:rsidR="00AB6889" w:rsidRPr="006D44C0">
        <w:rPr>
          <w:rFonts w:ascii="Times New Roman" w:hAnsi="Times New Roman"/>
          <w:b/>
          <w:kern w:val="36"/>
          <w:sz w:val="28"/>
          <w:szCs w:val="28"/>
        </w:rPr>
        <w:t xml:space="preserve"> </w:t>
      </w:r>
    </w:p>
    <w:p w:rsidR="00AB6889" w:rsidRPr="006D44C0" w:rsidRDefault="00ED7F4C" w:rsidP="00AB6889">
      <w:pPr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п</w:t>
      </w:r>
      <w:r w:rsidR="00AB6889" w:rsidRPr="006D44C0">
        <w:rPr>
          <w:rFonts w:ascii="Times New Roman" w:hAnsi="Times New Roman"/>
          <w:b/>
          <w:kern w:val="36"/>
          <w:sz w:val="28"/>
          <w:szCs w:val="28"/>
        </w:rPr>
        <w:t>омощи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больным</w:t>
      </w:r>
      <w:r w:rsidR="00AB6889" w:rsidRPr="006D44C0">
        <w:rPr>
          <w:rFonts w:ascii="Times New Roman" w:hAnsi="Times New Roman"/>
          <w:b/>
          <w:kern w:val="36"/>
          <w:sz w:val="28"/>
          <w:szCs w:val="28"/>
        </w:rPr>
        <w:t xml:space="preserve"> онкологи</w:t>
      </w:r>
      <w:r>
        <w:rPr>
          <w:rFonts w:ascii="Times New Roman" w:hAnsi="Times New Roman"/>
          <w:b/>
          <w:kern w:val="36"/>
          <w:sz w:val="28"/>
          <w:szCs w:val="28"/>
        </w:rPr>
        <w:t>ческого профиля</w:t>
      </w:r>
    </w:p>
    <w:p w:rsidR="00AB6889" w:rsidRPr="006D44C0" w:rsidRDefault="00AB6889" w:rsidP="00AB6889">
      <w:pPr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6D44C0">
        <w:rPr>
          <w:rFonts w:ascii="Times New Roman" w:hAnsi="Times New Roman"/>
          <w:b/>
          <w:kern w:val="36"/>
          <w:sz w:val="28"/>
          <w:szCs w:val="28"/>
        </w:rPr>
        <w:t xml:space="preserve">на территории Саратовской области </w:t>
      </w:r>
    </w:p>
    <w:p w:rsidR="00AB6889" w:rsidRPr="006D44C0" w:rsidRDefault="00AB6889" w:rsidP="00AB688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D44C0">
        <w:rPr>
          <w:rFonts w:ascii="Times New Roman" w:hAnsi="Times New Roman"/>
          <w:sz w:val="28"/>
          <w:szCs w:val="28"/>
        </w:rPr>
        <w:t xml:space="preserve">Во исполнение </w:t>
      </w:r>
      <w:r w:rsidRPr="006D44C0">
        <w:rPr>
          <w:rFonts w:ascii="Times New Roman" w:hAnsi="Times New Roman"/>
          <w:color w:val="000000"/>
          <w:sz w:val="28"/>
          <w:szCs w:val="28"/>
        </w:rPr>
        <w:t xml:space="preserve">приказа </w:t>
      </w:r>
      <w:r>
        <w:rPr>
          <w:rFonts w:ascii="Times New Roman" w:hAnsi="Times New Roman"/>
          <w:color w:val="000000"/>
          <w:sz w:val="28"/>
          <w:szCs w:val="28"/>
        </w:rPr>
        <w:t>Минздрава России от 15.11.2012</w:t>
      </w:r>
      <w:r w:rsidRPr="006D44C0">
        <w:rPr>
          <w:rFonts w:ascii="Times New Roman" w:hAnsi="Times New Roman"/>
          <w:color w:val="000000"/>
          <w:sz w:val="28"/>
          <w:szCs w:val="28"/>
        </w:rPr>
        <w:t xml:space="preserve"> № 915н «Об утверждении Порядка оказания медицинской помощи населению по профилю «онкология»,</w:t>
      </w:r>
      <w:r w:rsidRPr="006D44C0">
        <w:rPr>
          <w:rFonts w:ascii="Times New Roman" w:hAnsi="Times New Roman"/>
          <w:sz w:val="28"/>
          <w:szCs w:val="28"/>
        </w:rPr>
        <w:t xml:space="preserve"> на основании Положения о министерстве здравоохранения Саратовской области, утвержденного постановлением Правительства Саратовской области от 01.11.2007 № 386-П</w:t>
      </w:r>
      <w:r w:rsidRPr="006D44C0">
        <w:rPr>
          <w:rFonts w:ascii="Times New Roman" w:hAnsi="Times New Roman"/>
          <w:kern w:val="36"/>
          <w:sz w:val="28"/>
          <w:szCs w:val="28"/>
        </w:rPr>
        <w:t>, в целях организации работы по раннему выявлению злокачественных новообразований, совершенствования медицинской помощи пациентам онкологического профиля на территории Саратовкой области</w:t>
      </w:r>
      <w:proofErr w:type="gramEnd"/>
    </w:p>
    <w:p w:rsidR="00AB6889" w:rsidRPr="006D44C0" w:rsidRDefault="00AB6889" w:rsidP="00AB68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C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6889" w:rsidRPr="006D44C0" w:rsidRDefault="00AB6889" w:rsidP="00AB6889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4C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1. Определить, что приоритетными направлениями развития онкологической службы области являются: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Совершенствование профилактических мероприятий.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ранней диагностики и выявления</w:t>
      </w:r>
      <w:r w:rsidRPr="006D44C0">
        <w:rPr>
          <w:rFonts w:ascii="Times New Roman" w:hAnsi="Times New Roman"/>
          <w:sz w:val="28"/>
          <w:szCs w:val="28"/>
        </w:rPr>
        <w:t xml:space="preserve"> опухолевых и предопухолевых заболеваний:</w:t>
      </w:r>
    </w:p>
    <w:p w:rsidR="00AB6889" w:rsidRPr="006D44C0" w:rsidRDefault="00AB6889" w:rsidP="00AB6889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44C0">
        <w:rPr>
          <w:rFonts w:ascii="Times New Roman" w:hAnsi="Times New Roman"/>
          <w:color w:val="000000"/>
          <w:sz w:val="28"/>
          <w:szCs w:val="28"/>
        </w:rPr>
        <w:t xml:space="preserve">Долю впервые выявленных случаев онкологических заболеваний на ранних стадиях </w:t>
      </w:r>
      <w:r w:rsidRPr="006D44C0"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 w:rsidRPr="006D44C0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I</w:t>
      </w:r>
      <w:r w:rsidRPr="006D44C0">
        <w:rPr>
          <w:rFonts w:ascii="Times New Roman" w:hAnsi="Times New Roman"/>
          <w:color w:val="000000"/>
          <w:spacing w:val="-6"/>
          <w:sz w:val="28"/>
          <w:szCs w:val="28"/>
        </w:rPr>
        <w:t xml:space="preserve"> и </w:t>
      </w:r>
      <w:r w:rsidRPr="006D44C0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II</w:t>
      </w:r>
      <w:r w:rsidRPr="006D44C0">
        <w:rPr>
          <w:rFonts w:ascii="Times New Roman" w:hAnsi="Times New Roman"/>
          <w:color w:val="000000"/>
          <w:spacing w:val="-6"/>
          <w:sz w:val="28"/>
          <w:szCs w:val="28"/>
        </w:rPr>
        <w:t xml:space="preserve"> стадии) от общего количества</w:t>
      </w:r>
      <w:r w:rsidRPr="006D44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44C0">
        <w:rPr>
          <w:rFonts w:ascii="Times New Roman" w:hAnsi="Times New Roman"/>
          <w:color w:val="000000"/>
          <w:spacing w:val="-10"/>
          <w:sz w:val="28"/>
          <w:szCs w:val="28"/>
        </w:rPr>
        <w:t>выявленных случаев онкологических</w:t>
      </w:r>
      <w:r w:rsidRPr="006D44C0">
        <w:rPr>
          <w:rFonts w:ascii="Times New Roman" w:hAnsi="Times New Roman"/>
          <w:color w:val="000000"/>
          <w:sz w:val="28"/>
          <w:szCs w:val="28"/>
        </w:rPr>
        <w:t xml:space="preserve"> заболеваний в течение года</w:t>
      </w:r>
      <w:r w:rsidRPr="006D44C0">
        <w:rPr>
          <w:rFonts w:ascii="Times New Roman" w:hAnsi="Times New Roman"/>
          <w:sz w:val="28"/>
          <w:szCs w:val="28"/>
        </w:rPr>
        <w:t>: в 201</w:t>
      </w:r>
      <w:r>
        <w:rPr>
          <w:rFonts w:ascii="Times New Roman" w:hAnsi="Times New Roman"/>
          <w:sz w:val="28"/>
          <w:szCs w:val="28"/>
        </w:rPr>
        <w:t xml:space="preserve">8 году – </w:t>
      </w:r>
      <w:r w:rsidRPr="005A759A">
        <w:rPr>
          <w:rFonts w:ascii="Times New Roman" w:hAnsi="Times New Roman"/>
          <w:sz w:val="28"/>
          <w:szCs w:val="28"/>
        </w:rPr>
        <w:t>59,2</w:t>
      </w:r>
      <w:r w:rsidRPr="006D44C0">
        <w:rPr>
          <w:rFonts w:ascii="Times New Roman" w:hAnsi="Times New Roman"/>
          <w:sz w:val="28"/>
          <w:szCs w:val="28"/>
        </w:rPr>
        <w:t xml:space="preserve">%; </w:t>
      </w:r>
      <w:r>
        <w:rPr>
          <w:rFonts w:ascii="Times New Roman" w:hAnsi="Times New Roman"/>
          <w:sz w:val="28"/>
          <w:szCs w:val="28"/>
        </w:rPr>
        <w:t>у</w:t>
      </w:r>
      <w:r w:rsidRPr="006D44C0">
        <w:rPr>
          <w:rFonts w:ascii="Times New Roman" w:hAnsi="Times New Roman"/>
          <w:sz w:val="28"/>
          <w:szCs w:val="28"/>
        </w:rPr>
        <w:t>дельный вес больных со злокачественными новообразованиями, выявленных активно, от числа больных с установленным диагнозом злокачественного новообразования</w:t>
      </w:r>
      <w:r>
        <w:rPr>
          <w:rFonts w:ascii="Times New Roman" w:hAnsi="Times New Roman"/>
          <w:sz w:val="28"/>
          <w:szCs w:val="28"/>
        </w:rPr>
        <w:t xml:space="preserve"> в 2018 году – не менее </w:t>
      </w:r>
      <w:r w:rsidRPr="005A759A">
        <w:rPr>
          <w:rFonts w:ascii="Times New Roman" w:hAnsi="Times New Roman"/>
          <w:sz w:val="28"/>
          <w:szCs w:val="28"/>
        </w:rPr>
        <w:t>23,5</w:t>
      </w:r>
      <w:r>
        <w:rPr>
          <w:rFonts w:ascii="Times New Roman" w:hAnsi="Times New Roman"/>
          <w:sz w:val="28"/>
          <w:szCs w:val="28"/>
        </w:rPr>
        <w:t>%; у</w:t>
      </w:r>
      <w:r w:rsidRPr="006D44C0">
        <w:rPr>
          <w:rFonts w:ascii="Times New Roman" w:hAnsi="Times New Roman"/>
          <w:sz w:val="28"/>
          <w:szCs w:val="28"/>
        </w:rPr>
        <w:t xml:space="preserve">дельный вес больных со злокачественными новообразованиями, выявленных после проведения диспансеризации взрослого населения, от числа осмотренных при диспансеризации взрослого населения – не менее </w:t>
      </w:r>
      <w:r w:rsidRPr="005A759A">
        <w:rPr>
          <w:rFonts w:ascii="Times New Roman" w:hAnsi="Times New Roman"/>
          <w:sz w:val="28"/>
          <w:szCs w:val="28"/>
        </w:rPr>
        <w:t>0,1</w:t>
      </w:r>
      <w:r>
        <w:rPr>
          <w:rFonts w:ascii="Times New Roman" w:hAnsi="Times New Roman"/>
          <w:sz w:val="28"/>
          <w:szCs w:val="28"/>
        </w:rPr>
        <w:t>%.</w:t>
      </w:r>
      <w:r w:rsidRPr="006D44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6889" w:rsidRPr="006D44C0" w:rsidRDefault="00AB6889" w:rsidP="00AB6889">
      <w:pPr>
        <w:pStyle w:val="a8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Выявление больных со злокачественными новообразованиями, выявленными впервые в жизни в 201</w:t>
      </w:r>
      <w:r>
        <w:rPr>
          <w:rFonts w:ascii="Times New Roman" w:hAnsi="Times New Roman"/>
          <w:sz w:val="28"/>
          <w:szCs w:val="28"/>
        </w:rPr>
        <w:t>8</w:t>
      </w:r>
      <w:r w:rsidRPr="006D44C0">
        <w:rPr>
          <w:rFonts w:ascii="Times New Roman" w:hAnsi="Times New Roman"/>
          <w:sz w:val="28"/>
          <w:szCs w:val="28"/>
        </w:rPr>
        <w:t xml:space="preserve"> году – не менее 10</w:t>
      </w:r>
      <w:r>
        <w:rPr>
          <w:rFonts w:ascii="Times New Roman" w:hAnsi="Times New Roman"/>
          <w:sz w:val="28"/>
          <w:szCs w:val="28"/>
        </w:rPr>
        <w:t>2</w:t>
      </w:r>
      <w:r w:rsidRPr="006D44C0">
        <w:rPr>
          <w:rFonts w:ascii="Times New Roman" w:hAnsi="Times New Roman"/>
          <w:sz w:val="28"/>
          <w:szCs w:val="28"/>
        </w:rPr>
        <w:t xml:space="preserve">00. </w:t>
      </w:r>
      <w:proofErr w:type="gramStart"/>
      <w:r w:rsidRPr="006D44C0">
        <w:rPr>
          <w:rFonts w:ascii="Times New Roman" w:hAnsi="Times New Roman"/>
          <w:sz w:val="28"/>
          <w:szCs w:val="28"/>
        </w:rPr>
        <w:t xml:space="preserve">Выявление онкологических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заболеваний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4C0">
        <w:rPr>
          <w:rFonts w:ascii="Times New Roman" w:hAnsi="Times New Roman"/>
          <w:sz w:val="28"/>
          <w:szCs w:val="28"/>
        </w:rPr>
        <w:t xml:space="preserve">нозологическим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>формам: в 201</w:t>
      </w:r>
      <w:r>
        <w:rPr>
          <w:rFonts w:ascii="Times New Roman" w:hAnsi="Times New Roman"/>
          <w:sz w:val="28"/>
          <w:szCs w:val="28"/>
        </w:rPr>
        <w:t>8 году – не менее 11000</w:t>
      </w:r>
      <w:r w:rsidRPr="006D44C0">
        <w:rPr>
          <w:rFonts w:ascii="Times New Roman" w:hAnsi="Times New Roman"/>
          <w:sz w:val="28"/>
          <w:szCs w:val="28"/>
        </w:rPr>
        <w:t>, в том числе: злокачественные новообразования трахеи, бронхов и легких - не менее 10</w:t>
      </w:r>
      <w:r>
        <w:rPr>
          <w:rFonts w:ascii="Times New Roman" w:hAnsi="Times New Roman"/>
          <w:sz w:val="28"/>
          <w:szCs w:val="28"/>
        </w:rPr>
        <w:t>60</w:t>
      </w:r>
      <w:r w:rsidRPr="006D44C0">
        <w:rPr>
          <w:rFonts w:ascii="Times New Roman" w:hAnsi="Times New Roman"/>
          <w:sz w:val="28"/>
          <w:szCs w:val="28"/>
        </w:rPr>
        <w:t xml:space="preserve">; злокачественные новообразования желудка - не менее 621; злокачественные новообразования предстательной </w:t>
      </w:r>
      <w:r w:rsidRPr="006D44C0">
        <w:rPr>
          <w:rFonts w:ascii="Times New Roman" w:hAnsi="Times New Roman"/>
          <w:sz w:val="28"/>
          <w:szCs w:val="28"/>
        </w:rPr>
        <w:lastRenderedPageBreak/>
        <w:t>железы - не менее 745; злокачественные новообразования молочной железы - не менее 1377; злокачественные новообразования</w:t>
      </w:r>
      <w:r>
        <w:rPr>
          <w:rFonts w:ascii="Times New Roman" w:hAnsi="Times New Roman"/>
          <w:sz w:val="28"/>
          <w:szCs w:val="28"/>
        </w:rPr>
        <w:t xml:space="preserve"> ободочной кишки - не менее 770</w:t>
      </w:r>
      <w:r w:rsidRPr="006D44C0">
        <w:rPr>
          <w:rFonts w:ascii="Times New Roman" w:hAnsi="Times New Roman"/>
          <w:sz w:val="28"/>
          <w:szCs w:val="28"/>
        </w:rPr>
        <w:t>.</w:t>
      </w:r>
      <w:proofErr w:type="gramEnd"/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1.3. Снижение запущенных форм и смертности от злокачественных новообразований. </w:t>
      </w:r>
      <w:r w:rsidRPr="006D44C0">
        <w:rPr>
          <w:rFonts w:ascii="Times New Roman" w:hAnsi="Times New Roman"/>
          <w:color w:val="000000"/>
          <w:sz w:val="28"/>
          <w:szCs w:val="28"/>
        </w:rPr>
        <w:t xml:space="preserve">Доля больных, умерших от злокачественных новообразований до 1 года с момента установления диагноза </w:t>
      </w:r>
      <w:r w:rsidRPr="006D44C0">
        <w:rPr>
          <w:rFonts w:ascii="Times New Roman" w:hAnsi="Times New Roman"/>
          <w:sz w:val="28"/>
          <w:szCs w:val="28"/>
        </w:rPr>
        <w:t xml:space="preserve">– не более 22,0%. Доля больных, состоящих на диспансерном учете 5 и более лет с момента установления диагноза - не менее </w:t>
      </w:r>
      <w:r w:rsidRPr="005A759A">
        <w:rPr>
          <w:rFonts w:ascii="Times New Roman" w:hAnsi="Times New Roman"/>
          <w:sz w:val="28"/>
          <w:szCs w:val="28"/>
        </w:rPr>
        <w:t>50,5%.</w:t>
      </w:r>
    </w:p>
    <w:p w:rsidR="00AB6889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1.4. Обеспечение полноценного комплексного </w:t>
      </w:r>
      <w:r>
        <w:rPr>
          <w:rFonts w:ascii="Times New Roman" w:hAnsi="Times New Roman"/>
          <w:sz w:val="28"/>
          <w:szCs w:val="28"/>
        </w:rPr>
        <w:t>лечения онкологических больных.</w:t>
      </w:r>
    </w:p>
    <w:p w:rsidR="00AB6889" w:rsidRPr="00A46532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1.5. </w:t>
      </w:r>
      <w:r w:rsidRPr="005A759A">
        <w:rPr>
          <w:rFonts w:ascii="Times New Roman" w:hAnsi="Times New Roman"/>
          <w:sz w:val="28"/>
          <w:szCs w:val="28"/>
        </w:rPr>
        <w:t xml:space="preserve">Обеспечение доступности обезболивающей терапии </w:t>
      </w:r>
      <w:proofErr w:type="spellStart"/>
      <w:r w:rsidRPr="005A759A">
        <w:rPr>
          <w:rFonts w:ascii="Times New Roman" w:hAnsi="Times New Roman"/>
          <w:sz w:val="28"/>
          <w:szCs w:val="28"/>
        </w:rPr>
        <w:t>инкурабельным</w:t>
      </w:r>
      <w:proofErr w:type="spellEnd"/>
      <w:r w:rsidRPr="005A759A">
        <w:rPr>
          <w:rFonts w:ascii="Times New Roman" w:hAnsi="Times New Roman"/>
          <w:sz w:val="28"/>
          <w:szCs w:val="28"/>
        </w:rPr>
        <w:t xml:space="preserve"> онкологическим больным в соответствии с </w:t>
      </w:r>
      <w:r w:rsidRPr="005A759A">
        <w:rPr>
          <w:rFonts w:ascii="Times New Roman" w:hAnsi="Times New Roman"/>
          <w:bCs/>
          <w:sz w:val="28"/>
          <w:szCs w:val="28"/>
        </w:rPr>
        <w:t>клиническими рекомендациями</w:t>
      </w:r>
      <w:r>
        <w:rPr>
          <w:rFonts w:ascii="Times New Roman" w:hAnsi="Times New Roman"/>
          <w:bCs/>
          <w:sz w:val="28"/>
          <w:szCs w:val="28"/>
        </w:rPr>
        <w:t xml:space="preserve"> от  1 декабря 2016 года</w:t>
      </w:r>
      <w:r w:rsidRPr="005A759A">
        <w:rPr>
          <w:rFonts w:ascii="Times New Roman" w:hAnsi="Times New Roman"/>
          <w:bCs/>
          <w:sz w:val="28"/>
          <w:szCs w:val="28"/>
        </w:rPr>
        <w:t xml:space="preserve"> </w:t>
      </w:r>
      <w:r w:rsidRPr="005A759A">
        <w:rPr>
          <w:rFonts w:ascii="Times New Roman" w:hAnsi="Times New Roman"/>
          <w:sz w:val="28"/>
          <w:szCs w:val="28"/>
        </w:rPr>
        <w:t>«Хронический болевой синдром (ХБС) у взрослых пациентов, нуждающихся в паллиативной медицинской помощи»</w:t>
      </w:r>
      <w:r>
        <w:rPr>
          <w:rFonts w:ascii="Times New Roman" w:hAnsi="Times New Roman"/>
          <w:sz w:val="28"/>
          <w:szCs w:val="28"/>
        </w:rPr>
        <w:t>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1.6. Соблюдение прав пациентов на получение бесплатной медицинской помощи в рамках территориальной программы государственных гарантий бесплатного оказания</w:t>
      </w:r>
      <w:r w:rsidRPr="006D44C0">
        <w:rPr>
          <w:rFonts w:ascii="Times New Roman" w:hAnsi="Times New Roman"/>
          <w:color w:val="000000"/>
          <w:sz w:val="28"/>
          <w:szCs w:val="28"/>
        </w:rPr>
        <w:t xml:space="preserve"> гражданам медицинской помощи в Саратовской области</w:t>
      </w:r>
      <w:r w:rsidRPr="006D44C0">
        <w:rPr>
          <w:rFonts w:ascii="Times New Roman" w:hAnsi="Times New Roman"/>
          <w:sz w:val="28"/>
          <w:szCs w:val="28"/>
        </w:rPr>
        <w:t>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1.7. Активный мониторинг состояния здоровья пролеченных больных.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1.8. Повышение уровня знаний, онкологической настороженности медицинских работников первичного звена здравоохранения в вопросах ранней диагностики и выявления злокачественных новообразований.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1.9. Повышение информированности населения по вопросам профилактики и лечения онкологических заболеваний с использованием средств массовой информации, </w:t>
      </w:r>
      <w:proofErr w:type="spellStart"/>
      <w:r w:rsidRPr="006D44C0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6D44C0">
        <w:rPr>
          <w:rFonts w:ascii="Times New Roman" w:hAnsi="Times New Roman"/>
          <w:sz w:val="28"/>
          <w:szCs w:val="28"/>
        </w:rPr>
        <w:t>.</w:t>
      </w:r>
    </w:p>
    <w:p w:rsidR="00AB6889" w:rsidRPr="006D44C0" w:rsidRDefault="00AB6889" w:rsidP="00AB688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Утвердить:</w:t>
      </w:r>
    </w:p>
    <w:p w:rsidR="00AB6889" w:rsidRPr="006D44C0" w:rsidRDefault="00AB6889" w:rsidP="00AB688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D44C0">
        <w:rPr>
          <w:sz w:val="28"/>
          <w:szCs w:val="28"/>
        </w:rPr>
        <w:t>2.1. Схему маршрутизации лиц с подозрением на злокачественное новообразование и больных с</w:t>
      </w:r>
      <w:r>
        <w:rPr>
          <w:sz w:val="28"/>
          <w:szCs w:val="28"/>
        </w:rPr>
        <w:t xml:space="preserve"> онкологическими заболеваниями в соответствии с </w:t>
      </w:r>
      <w:r w:rsidRPr="006D44C0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6D44C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приказу</w:t>
      </w:r>
      <w:r w:rsidRPr="006D44C0">
        <w:rPr>
          <w:sz w:val="28"/>
          <w:szCs w:val="28"/>
        </w:rPr>
        <w:t>.</w:t>
      </w:r>
    </w:p>
    <w:p w:rsidR="00AB6889" w:rsidRPr="006D44C0" w:rsidRDefault="00AB6889" w:rsidP="00AB688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D44C0">
        <w:rPr>
          <w:sz w:val="28"/>
          <w:szCs w:val="28"/>
        </w:rPr>
        <w:t>2.2. Перечень медицинских организаций, осуществляющих плановый хирургиче</w:t>
      </w:r>
      <w:r>
        <w:rPr>
          <w:sz w:val="28"/>
          <w:szCs w:val="28"/>
        </w:rPr>
        <w:t xml:space="preserve">ский этап лечения онкологических больных в соответствии с </w:t>
      </w:r>
      <w:r w:rsidRPr="006D44C0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6D44C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приказу</w:t>
      </w:r>
      <w:r w:rsidRPr="006D44C0">
        <w:rPr>
          <w:sz w:val="28"/>
          <w:szCs w:val="28"/>
        </w:rPr>
        <w:t>.</w:t>
      </w:r>
    </w:p>
    <w:p w:rsidR="00AB6889" w:rsidRPr="006D44C0" w:rsidRDefault="00AB6889" w:rsidP="00AB6889">
      <w:pPr>
        <w:pStyle w:val="a8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Руководителям медицинских организаций области, подведомственных министерству здравоохранения области, и иных организаций (независимо от форм собственности), участвующих в оказании медицинской помощи пациентам онкологического профиля (по согласованию):</w:t>
      </w:r>
    </w:p>
    <w:p w:rsidR="00AB6889" w:rsidRPr="005A759A" w:rsidRDefault="00AB6889" w:rsidP="00AB688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D44C0">
        <w:rPr>
          <w:sz w:val="28"/>
          <w:szCs w:val="28"/>
        </w:rPr>
        <w:t xml:space="preserve">3.1. </w:t>
      </w:r>
      <w:r w:rsidRPr="005A759A">
        <w:rPr>
          <w:sz w:val="28"/>
          <w:szCs w:val="28"/>
        </w:rPr>
        <w:t xml:space="preserve">Проводить анализ исполнения плана </w:t>
      </w:r>
      <w:r w:rsidRPr="005A759A">
        <w:rPr>
          <w:bCs/>
          <w:color w:val="000000"/>
          <w:sz w:val="28"/>
          <w:szCs w:val="28"/>
        </w:rPr>
        <w:t>мероприятий, направленных на снижение смертности населения от злокачественных</w:t>
      </w:r>
      <w:r>
        <w:rPr>
          <w:bCs/>
          <w:color w:val="000000"/>
          <w:sz w:val="28"/>
          <w:szCs w:val="28"/>
        </w:rPr>
        <w:t xml:space="preserve"> новообразований, профилактику и раннее выявление</w:t>
      </w:r>
      <w:r w:rsidRPr="005A759A">
        <w:rPr>
          <w:bCs/>
          <w:color w:val="000000"/>
          <w:sz w:val="28"/>
          <w:szCs w:val="28"/>
        </w:rPr>
        <w:t xml:space="preserve"> злокачественных новообразований</w:t>
      </w:r>
      <w:r w:rsidRPr="005A759A">
        <w:rPr>
          <w:sz w:val="28"/>
          <w:szCs w:val="28"/>
        </w:rPr>
        <w:t xml:space="preserve">. </w:t>
      </w:r>
    </w:p>
    <w:p w:rsidR="00AB6889" w:rsidRPr="006D44C0" w:rsidRDefault="00AB6889" w:rsidP="00AB688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A759A">
        <w:rPr>
          <w:sz w:val="28"/>
          <w:szCs w:val="28"/>
        </w:rPr>
        <w:t>Срок – ежемесячно.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3.2. Организовать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4C0"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4C0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4C0">
        <w:rPr>
          <w:rFonts w:ascii="Times New Roman" w:hAnsi="Times New Roman"/>
          <w:sz w:val="28"/>
          <w:szCs w:val="28"/>
        </w:rPr>
        <w:t xml:space="preserve"> информации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4C0">
        <w:rPr>
          <w:rFonts w:ascii="Times New Roman" w:hAnsi="Times New Roman"/>
          <w:sz w:val="28"/>
          <w:szCs w:val="28"/>
        </w:rPr>
        <w:t xml:space="preserve">и интернет-ресурсы проведение санитарно-просветительной работы среди прикрепленных жителей по вопросам воспитания у граждан чувства ответственности за сохранение собственного здоровья, профилактики онкологических заболеваний. 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- постоянно.</w:t>
      </w:r>
    </w:p>
    <w:p w:rsidR="00AB6889" w:rsidRPr="00B935F6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6D44C0">
        <w:rPr>
          <w:rFonts w:ascii="Times New Roman" w:hAnsi="Times New Roman"/>
          <w:sz w:val="28"/>
          <w:szCs w:val="28"/>
        </w:rPr>
        <w:t>Взять под личный контроль реализацию мероприятий по ранней диагностике онкологической патологии при проведении диспансеризации населени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D44C0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от </w:t>
      </w:r>
      <w:r w:rsidRPr="005A759A">
        <w:rPr>
          <w:rFonts w:ascii="Times New Roman" w:hAnsi="Times New Roman"/>
          <w:sz w:val="28"/>
          <w:szCs w:val="28"/>
        </w:rPr>
        <w:t>26.10.2017 № 869н «Об утверждении Порядка проведения диспансеризации определенных групп взрослого населения»: выполнение маммографии обеих молочных желез в двух проекциях (для женщин в возрасте 39 - 48 лет 1 раз в 3 года и в возрасте 50 - 70</w:t>
      </w:r>
      <w:proofErr w:type="gramEnd"/>
      <w:r w:rsidRPr="005A75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759A">
        <w:rPr>
          <w:rFonts w:ascii="Times New Roman" w:hAnsi="Times New Roman"/>
          <w:sz w:val="28"/>
          <w:szCs w:val="28"/>
        </w:rPr>
        <w:t xml:space="preserve">лет 1 раз в 2 года);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</w:t>
      </w:r>
      <w:r>
        <w:rPr>
          <w:rFonts w:ascii="Times New Roman" w:hAnsi="Times New Roman"/>
          <w:sz w:val="28"/>
          <w:szCs w:val="28"/>
        </w:rPr>
        <w:t>от 30 до 60 лет 1 раз в 3 года).</w:t>
      </w:r>
      <w:proofErr w:type="gramEnd"/>
      <w:r w:rsidRPr="005A759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5A759A">
        <w:rPr>
          <w:rFonts w:ascii="Times New Roman" w:hAnsi="Times New Roman"/>
          <w:sz w:val="28"/>
          <w:szCs w:val="28"/>
        </w:rPr>
        <w:t xml:space="preserve">Обеспечить соблюдение технических стандартов забора материала с шейки матки и цервикального канала со своевременной доставкой материала на цитологическое исследование; исследование кала на скрытую кровь иммунохимическим методом (для граждан в возрасте от 49 до 73 лет 1 раз в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A759A">
        <w:rPr>
          <w:rFonts w:ascii="Times New Roman" w:hAnsi="Times New Roman"/>
          <w:sz w:val="28"/>
          <w:szCs w:val="28"/>
        </w:rPr>
        <w:t>2 года); определение простат-специфического антигена (ПСА) в крови (для мужчин в возрасте 45 лет и 51 года).</w:t>
      </w:r>
      <w:proofErr w:type="gramEnd"/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- постоянно.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l0"/>
      <w:bookmarkEnd w:id="0"/>
      <w:r w:rsidRPr="006D44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D44C0">
        <w:rPr>
          <w:rFonts w:ascii="Times New Roman" w:hAnsi="Times New Roman"/>
          <w:sz w:val="28"/>
          <w:szCs w:val="28"/>
        </w:rPr>
        <w:t>. Обеспечить организацию и эффективную деятельность смотров</w:t>
      </w:r>
      <w:r>
        <w:rPr>
          <w:rFonts w:ascii="Times New Roman" w:hAnsi="Times New Roman"/>
          <w:sz w:val="28"/>
          <w:szCs w:val="28"/>
        </w:rPr>
        <w:t>ых кабинетов на базе поликлиник</w:t>
      </w:r>
      <w:r w:rsidRPr="006D44C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D44C0">
        <w:rPr>
          <w:rFonts w:ascii="Times New Roman" w:hAnsi="Times New Roman"/>
          <w:sz w:val="28"/>
          <w:szCs w:val="28"/>
        </w:rPr>
        <w:t>Взять под личный контроль количество осмотренных в смотровых кабинетах в соответствии с</w:t>
      </w:r>
      <w:r>
        <w:rPr>
          <w:rFonts w:ascii="Times New Roman" w:hAnsi="Times New Roman"/>
          <w:sz w:val="28"/>
          <w:szCs w:val="28"/>
        </w:rPr>
        <w:t xml:space="preserve"> методическими рекомендациями Минздрава России</w:t>
      </w:r>
      <w:r w:rsidRPr="006D44C0">
        <w:rPr>
          <w:rFonts w:ascii="Times New Roman" w:hAnsi="Times New Roman"/>
          <w:sz w:val="28"/>
          <w:szCs w:val="28"/>
        </w:rPr>
        <w:t xml:space="preserve"> и ФГУ МНИОИ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П.А.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Герцена </w:t>
      </w:r>
      <w:proofErr w:type="spellStart"/>
      <w:r w:rsidRPr="006D44C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России «Роль и задачи смотрового кабинета поликлиники, как этапа в организации профилактических мероприятий, направленных на совершенствование онкологической помощи населению» (</w:t>
      </w:r>
      <w:r>
        <w:rPr>
          <w:rFonts w:ascii="Times New Roman" w:hAnsi="Times New Roman"/>
          <w:sz w:val="28"/>
          <w:szCs w:val="28"/>
        </w:rPr>
        <w:t>п</w:t>
      </w:r>
      <w:r w:rsidRPr="006D44C0">
        <w:rPr>
          <w:rFonts w:ascii="Times New Roman" w:hAnsi="Times New Roman"/>
          <w:sz w:val="28"/>
          <w:szCs w:val="28"/>
        </w:rPr>
        <w:t>рофилактическое обследование женщин возрастной группы от 18 лет и мужчин от 30 лет, впервые обратившихся в поликлинику</w:t>
      </w:r>
      <w:proofErr w:type="gramEnd"/>
      <w:r w:rsidRPr="006D44C0">
        <w:rPr>
          <w:rFonts w:ascii="Times New Roman" w:hAnsi="Times New Roman"/>
          <w:sz w:val="28"/>
          <w:szCs w:val="28"/>
        </w:rPr>
        <w:t xml:space="preserve"> в текущем году).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– постоянно.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D44C0">
        <w:rPr>
          <w:rFonts w:ascii="Times New Roman" w:hAnsi="Times New Roman"/>
          <w:sz w:val="28"/>
          <w:szCs w:val="28"/>
        </w:rPr>
        <w:t>. Обеспечить 100%-ное взятие материала для морфологического исследования при эндоскопических исследованиях в соответствии со стандартами оказания медицинской помощи.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- постоянно.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D44C0">
        <w:rPr>
          <w:rFonts w:ascii="Times New Roman" w:hAnsi="Times New Roman"/>
          <w:sz w:val="28"/>
          <w:szCs w:val="28"/>
        </w:rPr>
        <w:t>. Обеспечить представление онкологических больных</w:t>
      </w:r>
      <w:r>
        <w:rPr>
          <w:rFonts w:ascii="Times New Roman" w:hAnsi="Times New Roman"/>
          <w:sz w:val="28"/>
          <w:szCs w:val="28"/>
        </w:rPr>
        <w:t>,</w:t>
      </w:r>
      <w:r w:rsidRPr="006D44C0">
        <w:rPr>
          <w:rFonts w:ascii="Times New Roman" w:hAnsi="Times New Roman"/>
          <w:sz w:val="28"/>
          <w:szCs w:val="28"/>
        </w:rPr>
        <w:t xml:space="preserve"> госпитализированных по экстренным показаниям в стационар не онкологического профиля</w:t>
      </w:r>
      <w:r>
        <w:rPr>
          <w:rFonts w:ascii="Times New Roman" w:hAnsi="Times New Roman"/>
          <w:sz w:val="28"/>
          <w:szCs w:val="28"/>
        </w:rPr>
        <w:t>,</w:t>
      </w:r>
      <w:r w:rsidRPr="006D44C0">
        <w:rPr>
          <w:rFonts w:ascii="Times New Roman" w:hAnsi="Times New Roman"/>
          <w:sz w:val="28"/>
          <w:szCs w:val="28"/>
        </w:rPr>
        <w:t xml:space="preserve"> на консультацию в поликлинику онкологического диспансера для прохождения онкологического консилиума с заполнением сопровод</w:t>
      </w:r>
      <w:r>
        <w:rPr>
          <w:rFonts w:ascii="Times New Roman" w:hAnsi="Times New Roman"/>
          <w:sz w:val="28"/>
          <w:szCs w:val="28"/>
        </w:rPr>
        <w:t xml:space="preserve">ительного бланка-представления в соответствии с </w:t>
      </w:r>
      <w:r w:rsidRPr="006D44C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</w:t>
      </w:r>
      <w:r w:rsidRPr="006D44C0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к настоящему приказу, и оформлением заключения онкологического консилиума в соответствии с </w:t>
      </w:r>
      <w:r w:rsidRPr="006D44C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м 4 к настоящему приказу</w:t>
      </w:r>
      <w:r w:rsidRPr="006D44C0">
        <w:rPr>
          <w:rFonts w:ascii="Times New Roman" w:hAnsi="Times New Roman"/>
          <w:sz w:val="28"/>
          <w:szCs w:val="28"/>
        </w:rPr>
        <w:t xml:space="preserve">. 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- постоянно.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D44C0">
        <w:rPr>
          <w:rFonts w:ascii="Times New Roman" w:hAnsi="Times New Roman"/>
          <w:sz w:val="28"/>
          <w:szCs w:val="28"/>
        </w:rPr>
        <w:t>. Обеспечить соблюд</w:t>
      </w:r>
      <w:r>
        <w:rPr>
          <w:rFonts w:ascii="Times New Roman" w:hAnsi="Times New Roman"/>
          <w:sz w:val="28"/>
          <w:szCs w:val="28"/>
        </w:rPr>
        <w:t>ение сроков выполнения патолого</w:t>
      </w:r>
      <w:r w:rsidRPr="006D44C0">
        <w:rPr>
          <w:rFonts w:ascii="Times New Roman" w:hAnsi="Times New Roman"/>
          <w:sz w:val="28"/>
          <w:szCs w:val="28"/>
        </w:rPr>
        <w:t>анатомических исследований, необходимых для гистологической верификации злокачественного новообразования на амбулаторном этапе обследования граждан с предварительным диагнозом злокачественного новообразования.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Срок – постоянно, не более 15 рабочих дней </w:t>
      </w:r>
      <w:proofErr w:type="gramStart"/>
      <w:r w:rsidRPr="006D44C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6D4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4C0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(опер</w:t>
      </w:r>
      <w:r>
        <w:rPr>
          <w:rFonts w:ascii="Times New Roman" w:hAnsi="Times New Roman"/>
          <w:sz w:val="28"/>
          <w:szCs w:val="28"/>
        </w:rPr>
        <w:t>ационного) материала в патолого</w:t>
      </w:r>
      <w:r w:rsidRPr="006D44C0">
        <w:rPr>
          <w:rFonts w:ascii="Times New Roman" w:hAnsi="Times New Roman"/>
          <w:sz w:val="28"/>
          <w:szCs w:val="28"/>
        </w:rPr>
        <w:t>анатомическое отделение.</w:t>
      </w:r>
    </w:p>
    <w:p w:rsidR="00AB6889" w:rsidRPr="006D44C0" w:rsidRDefault="00AB6889" w:rsidP="00AB688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D44C0">
        <w:rPr>
          <w:sz w:val="28"/>
          <w:szCs w:val="28"/>
        </w:rPr>
        <w:t>3.</w:t>
      </w:r>
      <w:r>
        <w:rPr>
          <w:sz w:val="28"/>
          <w:szCs w:val="28"/>
        </w:rPr>
        <w:t xml:space="preserve">8. Обеспечить направление </w:t>
      </w:r>
      <w:r w:rsidRPr="005A759A">
        <w:rPr>
          <w:sz w:val="28"/>
          <w:szCs w:val="28"/>
        </w:rPr>
        <w:t>онкологических больных 3 клинической группы (перед переосвидетельствованием на МСЭ)</w:t>
      </w:r>
      <w:r>
        <w:rPr>
          <w:sz w:val="28"/>
          <w:szCs w:val="28"/>
        </w:rPr>
        <w:t xml:space="preserve">, </w:t>
      </w:r>
      <w:r w:rsidRPr="005A759A">
        <w:rPr>
          <w:sz w:val="28"/>
          <w:szCs w:val="28"/>
        </w:rPr>
        <w:t xml:space="preserve">онкологических больных </w:t>
      </w:r>
      <w:r>
        <w:rPr>
          <w:sz w:val="28"/>
          <w:szCs w:val="28"/>
        </w:rPr>
        <w:t xml:space="preserve">  4 клинической группы</w:t>
      </w:r>
      <w:r w:rsidRPr="006D44C0">
        <w:rPr>
          <w:sz w:val="28"/>
          <w:szCs w:val="28"/>
        </w:rPr>
        <w:t xml:space="preserve"> для динамического наблюдения в консультативную поликлинику №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>2 ГУЗ «ОКОД»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>(г. Саратов, ул. Чернышевского, д.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>141).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lastRenderedPageBreak/>
        <w:t>Срок - постоянно.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6D44C0">
        <w:rPr>
          <w:rFonts w:ascii="Times New Roman" w:hAnsi="Times New Roman"/>
          <w:sz w:val="28"/>
          <w:szCs w:val="28"/>
        </w:rPr>
        <w:t xml:space="preserve">. Обеспечить </w:t>
      </w:r>
      <w:proofErr w:type="gramStart"/>
      <w:r w:rsidRPr="006D44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4C0">
        <w:rPr>
          <w:rFonts w:ascii="Times New Roman" w:hAnsi="Times New Roman"/>
          <w:sz w:val="28"/>
          <w:szCs w:val="28"/>
        </w:rPr>
        <w:t xml:space="preserve"> назначением противоболевой терапии </w:t>
      </w:r>
      <w:proofErr w:type="spellStart"/>
      <w:r w:rsidRPr="006D44C0">
        <w:rPr>
          <w:rFonts w:ascii="Times New Roman" w:hAnsi="Times New Roman"/>
          <w:sz w:val="28"/>
          <w:szCs w:val="28"/>
        </w:rPr>
        <w:t>инкурабельным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онкологическим больным с хроническим болевым синдромом.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– постоянно.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10</w:t>
      </w:r>
      <w:r w:rsidRPr="006D44C0">
        <w:rPr>
          <w:rFonts w:ascii="Times New Roman" w:hAnsi="Times New Roman"/>
          <w:sz w:val="28"/>
          <w:szCs w:val="28"/>
        </w:rPr>
        <w:t>. Обеспечить выполнение целевых показателей по выявлению онкологических заболеваний по основным нозологическим формам.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- постоянно.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6D44C0">
        <w:rPr>
          <w:rFonts w:ascii="Times New Roman" w:hAnsi="Times New Roman"/>
          <w:sz w:val="28"/>
          <w:szCs w:val="28"/>
        </w:rPr>
        <w:t xml:space="preserve">. В соответствии с приказом Минздрава России от 19.04.1999 № 135 «О совершенствовании системы государственного ракового регистра» обеспечить строгий </w:t>
      </w:r>
      <w:proofErr w:type="gramStart"/>
      <w:r w:rsidRPr="006D44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4C0">
        <w:rPr>
          <w:rFonts w:ascii="Times New Roman" w:hAnsi="Times New Roman"/>
          <w:sz w:val="28"/>
          <w:szCs w:val="28"/>
        </w:rPr>
        <w:t xml:space="preserve"> оформлением врачами медицинских организаций: «Извещение о больном с впервые в жизни установленным диагнозом злокачественного новообразования» (форма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090</w:t>
      </w:r>
      <w:proofErr w:type="gramStart"/>
      <w:r w:rsidRPr="006D44C0">
        <w:rPr>
          <w:rFonts w:ascii="Times New Roman" w:hAnsi="Times New Roman"/>
          <w:sz w:val="28"/>
          <w:szCs w:val="28"/>
        </w:rPr>
        <w:t>/У</w:t>
      </w:r>
      <w:proofErr w:type="gramEnd"/>
      <w:r w:rsidRPr="006D44C0">
        <w:rPr>
          <w:rFonts w:ascii="Times New Roman" w:hAnsi="Times New Roman"/>
          <w:sz w:val="28"/>
          <w:szCs w:val="28"/>
        </w:rPr>
        <w:t>, в том числе на посм</w:t>
      </w:r>
      <w:r w:rsidR="005E7E91">
        <w:rPr>
          <w:rFonts w:ascii="Times New Roman" w:hAnsi="Times New Roman"/>
          <w:sz w:val="28"/>
          <w:szCs w:val="28"/>
        </w:rPr>
        <w:t>ертно установленный диагноз),</w:t>
      </w:r>
      <w:r w:rsidRPr="006D44C0">
        <w:rPr>
          <w:rFonts w:ascii="Times New Roman" w:hAnsi="Times New Roman"/>
          <w:sz w:val="28"/>
          <w:szCs w:val="28"/>
        </w:rPr>
        <w:t xml:space="preserve"> «Выписка из медицинской карты стационарного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>больного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злокачественным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новообразованием»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>(форма № 027-1/У по каждому случаю лечен</w:t>
      </w:r>
      <w:r w:rsidR="005E7E91">
        <w:rPr>
          <w:rFonts w:ascii="Times New Roman" w:hAnsi="Times New Roman"/>
          <w:sz w:val="28"/>
          <w:szCs w:val="28"/>
        </w:rPr>
        <w:t>ия онкологического заболевания),</w:t>
      </w:r>
      <w:r w:rsidRPr="006D44C0">
        <w:rPr>
          <w:rFonts w:ascii="Times New Roman" w:hAnsi="Times New Roman"/>
          <w:sz w:val="28"/>
          <w:szCs w:val="28"/>
        </w:rPr>
        <w:t xml:space="preserve"> «Протокол на случай выявления у больного запущенной формы злокачественного новообразования» (ф</w:t>
      </w:r>
      <w:r>
        <w:rPr>
          <w:rFonts w:ascii="Times New Roman" w:hAnsi="Times New Roman"/>
          <w:sz w:val="28"/>
          <w:szCs w:val="28"/>
        </w:rPr>
        <w:t>орма</w:t>
      </w:r>
      <w:r w:rsidRPr="006D44C0">
        <w:rPr>
          <w:rFonts w:ascii="Times New Roman" w:hAnsi="Times New Roman"/>
          <w:sz w:val="28"/>
          <w:szCs w:val="28"/>
        </w:rPr>
        <w:t xml:space="preserve"> № 027-2/У оформляется в случае выявления заб</w:t>
      </w:r>
      <w:r>
        <w:rPr>
          <w:rFonts w:ascii="Times New Roman" w:hAnsi="Times New Roman"/>
          <w:sz w:val="28"/>
          <w:szCs w:val="28"/>
        </w:rPr>
        <w:t>олевания в запущенной стадии). Обеспечить п</w:t>
      </w:r>
      <w:r w:rsidRPr="006D44C0">
        <w:rPr>
          <w:rFonts w:ascii="Times New Roman" w:hAnsi="Times New Roman"/>
          <w:sz w:val="28"/>
          <w:szCs w:val="28"/>
        </w:rPr>
        <w:t xml:space="preserve">редоставление указанных документов в трехдневный срок с момента выявления </w:t>
      </w:r>
      <w:r>
        <w:rPr>
          <w:rFonts w:ascii="Times New Roman" w:hAnsi="Times New Roman"/>
          <w:sz w:val="28"/>
          <w:szCs w:val="28"/>
        </w:rPr>
        <w:t>злокачественного новообразования</w:t>
      </w:r>
      <w:r w:rsidRPr="006D44C0">
        <w:rPr>
          <w:rFonts w:ascii="Times New Roman" w:hAnsi="Times New Roman"/>
          <w:sz w:val="28"/>
          <w:szCs w:val="28"/>
        </w:rPr>
        <w:t xml:space="preserve"> или выписки пациента из стационара в отдел противораковой профилактики с популяционным раковым р</w:t>
      </w:r>
      <w:r>
        <w:rPr>
          <w:rFonts w:ascii="Times New Roman" w:hAnsi="Times New Roman"/>
          <w:sz w:val="28"/>
          <w:szCs w:val="28"/>
        </w:rPr>
        <w:t>егистром ГУЗ «ОКОД» (</w:t>
      </w:r>
      <w:r w:rsidRPr="006D44C0">
        <w:rPr>
          <w:rFonts w:ascii="Times New Roman" w:hAnsi="Times New Roman"/>
          <w:sz w:val="28"/>
          <w:szCs w:val="28"/>
        </w:rPr>
        <w:t xml:space="preserve">г. Энгельс, ул. </w:t>
      </w:r>
      <w:proofErr w:type="gramStart"/>
      <w:r w:rsidRPr="006D44C0">
        <w:rPr>
          <w:rFonts w:ascii="Times New Roman" w:hAnsi="Times New Roman"/>
          <w:sz w:val="28"/>
          <w:szCs w:val="28"/>
        </w:rPr>
        <w:t>Полиграфическая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44C0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3).</w:t>
      </w:r>
      <w:r w:rsidRPr="006D44C0">
        <w:rPr>
          <w:rFonts w:ascii="Times New Roman" w:hAnsi="Times New Roman"/>
          <w:i/>
          <w:sz w:val="28"/>
          <w:szCs w:val="28"/>
        </w:rPr>
        <w:t xml:space="preserve"> 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- постоянно.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6D44C0">
        <w:rPr>
          <w:rFonts w:ascii="Times New Roman" w:hAnsi="Times New Roman"/>
          <w:sz w:val="28"/>
          <w:szCs w:val="28"/>
        </w:rPr>
        <w:t xml:space="preserve">. Обеспечить </w:t>
      </w:r>
      <w:proofErr w:type="gramStart"/>
      <w:r w:rsidRPr="006D44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4C0">
        <w:rPr>
          <w:rFonts w:ascii="Times New Roman" w:hAnsi="Times New Roman"/>
          <w:sz w:val="28"/>
          <w:szCs w:val="28"/>
        </w:rPr>
        <w:t xml:space="preserve"> правильностью заполнения и кодирования медицинских свидетельств о смерти по причине злокачественных новообразований. Обеспечить оформление медицинских свидетельств о смерти на основании результатов морфологической верификации диагноза или патологоанатомического вскрытия трупа. Исключить выдачу медицинского свидетельства о смерти </w:t>
      </w:r>
      <w:r>
        <w:rPr>
          <w:rFonts w:ascii="Times New Roman" w:hAnsi="Times New Roman"/>
          <w:sz w:val="28"/>
          <w:szCs w:val="28"/>
        </w:rPr>
        <w:t xml:space="preserve">родственникам онкологических </w:t>
      </w:r>
      <w:r w:rsidRPr="006D44C0">
        <w:rPr>
          <w:rFonts w:ascii="Times New Roman" w:hAnsi="Times New Roman"/>
          <w:sz w:val="28"/>
          <w:szCs w:val="28"/>
        </w:rPr>
        <w:t>больных по классу МКБ</w:t>
      </w:r>
      <w:r w:rsidR="005E7E91"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-</w:t>
      </w:r>
      <w:r w:rsidR="005E7E91"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10 с шифром </w:t>
      </w:r>
      <w:r w:rsidRPr="006D44C0">
        <w:rPr>
          <w:rFonts w:ascii="Times New Roman" w:hAnsi="Times New Roman"/>
          <w:sz w:val="28"/>
          <w:szCs w:val="28"/>
          <w:lang w:val="en-US"/>
        </w:rPr>
        <w:t>R</w:t>
      </w:r>
      <w:r w:rsidRPr="006D44C0">
        <w:rPr>
          <w:rFonts w:ascii="Times New Roman" w:hAnsi="Times New Roman"/>
          <w:sz w:val="28"/>
          <w:szCs w:val="28"/>
        </w:rPr>
        <w:t xml:space="preserve"> 54. 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- постоянно.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3</w:t>
      </w:r>
      <w:r w:rsidRPr="006D44C0">
        <w:rPr>
          <w:rFonts w:ascii="Times New Roman" w:hAnsi="Times New Roman"/>
          <w:sz w:val="28"/>
          <w:szCs w:val="28"/>
        </w:rPr>
        <w:t xml:space="preserve">. Обеспечить направление в ГУЗ «ОКОД» врачей-онкологов (или лиц, ответственных за оказание онкологической помощи) для сверки данных с территориальным раковым регистром в отдел противораковой профилактики с популяционным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44C0">
        <w:rPr>
          <w:rFonts w:ascii="Times New Roman" w:hAnsi="Times New Roman"/>
          <w:sz w:val="28"/>
          <w:szCs w:val="28"/>
        </w:rPr>
        <w:t xml:space="preserve">раковым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регистром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«ОКОД»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(г.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Энгельс, ул. </w:t>
      </w:r>
      <w:proofErr w:type="gramStart"/>
      <w:r w:rsidRPr="006D44C0">
        <w:rPr>
          <w:rFonts w:ascii="Times New Roman" w:hAnsi="Times New Roman"/>
          <w:sz w:val="28"/>
          <w:szCs w:val="28"/>
        </w:rPr>
        <w:t>Полиграфическая</w:t>
      </w:r>
      <w:proofErr w:type="gramEnd"/>
      <w:r w:rsidRPr="006D44C0">
        <w:rPr>
          <w:rFonts w:ascii="Times New Roman" w:hAnsi="Times New Roman"/>
          <w:sz w:val="28"/>
          <w:szCs w:val="28"/>
        </w:rPr>
        <w:t>, д. 3).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– ежемесячно, постоянно.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4</w:t>
      </w:r>
      <w:r w:rsidRPr="006D44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6D44C0">
        <w:rPr>
          <w:rFonts w:ascii="Times New Roman" w:hAnsi="Times New Roman"/>
          <w:sz w:val="28"/>
          <w:szCs w:val="28"/>
        </w:rPr>
        <w:t>беспечить своевременное представление отчета по оказанию медицинской помощи онкологическим больным в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организационно-методический отдел ГУЗ «ОКОД» (г. Энгельс,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D44C0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6D44C0">
        <w:rPr>
          <w:rFonts w:ascii="Times New Roman" w:hAnsi="Times New Roman"/>
          <w:sz w:val="28"/>
          <w:szCs w:val="28"/>
        </w:rPr>
        <w:t>Полиграфическая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44C0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D44C0">
        <w:rPr>
          <w:rFonts w:ascii="Times New Roman" w:hAnsi="Times New Roman"/>
          <w:sz w:val="28"/>
          <w:szCs w:val="28"/>
        </w:rPr>
        <w:t xml:space="preserve"> соответствии с приложени</w:t>
      </w:r>
      <w:r>
        <w:rPr>
          <w:rFonts w:ascii="Times New Roman" w:hAnsi="Times New Roman"/>
          <w:sz w:val="28"/>
          <w:szCs w:val="28"/>
        </w:rPr>
        <w:t>я</w:t>
      </w:r>
      <w:r w:rsidRPr="006D44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6D44C0">
        <w:rPr>
          <w:rFonts w:ascii="Times New Roman" w:hAnsi="Times New Roman"/>
          <w:sz w:val="28"/>
          <w:szCs w:val="28"/>
        </w:rPr>
        <w:t xml:space="preserve"> 5, 6 к настоящему приказу.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Срок - ежемесячно к 1 числу месяца, следующего за </w:t>
      </w:r>
      <w:proofErr w:type="gramStart"/>
      <w:r w:rsidRPr="006D44C0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D44C0">
        <w:rPr>
          <w:rFonts w:ascii="Times New Roman" w:hAnsi="Times New Roman"/>
          <w:sz w:val="28"/>
          <w:szCs w:val="28"/>
        </w:rPr>
        <w:t>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5</w:t>
      </w:r>
      <w:r w:rsidRPr="006D44C0">
        <w:rPr>
          <w:rFonts w:ascii="Times New Roman" w:hAnsi="Times New Roman"/>
          <w:sz w:val="28"/>
          <w:szCs w:val="28"/>
        </w:rPr>
        <w:t>. Проводить активный индивидуальный мониторинг состояния здоровья пролеченных больных, с представлением информации в организационно-методический кабинет ГУЗ «ОКОД» на бумажном и электронном носителях.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Срок – ежемесячно. </w:t>
      </w:r>
    </w:p>
    <w:p w:rsidR="00AB6889" w:rsidRPr="006D44C0" w:rsidRDefault="00AB6889" w:rsidP="00AB6889">
      <w:pPr>
        <w:pStyle w:val="a8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Главному врачу</w:t>
      </w:r>
      <w:r w:rsidRPr="006D44C0">
        <w:rPr>
          <w:rFonts w:ascii="Times New Roman" w:hAnsi="Times New Roman"/>
          <w:sz w:val="28"/>
          <w:szCs w:val="28"/>
        </w:rPr>
        <w:t xml:space="preserve"> ГУЗ СО «Вольская РБ» Сахарову М.В., </w:t>
      </w:r>
      <w:r>
        <w:rPr>
          <w:rFonts w:ascii="Times New Roman" w:hAnsi="Times New Roman"/>
          <w:sz w:val="28"/>
          <w:szCs w:val="28"/>
        </w:rPr>
        <w:t xml:space="preserve">главному врачу </w:t>
      </w:r>
      <w:r w:rsidRPr="006D44C0">
        <w:rPr>
          <w:rFonts w:ascii="Times New Roman" w:hAnsi="Times New Roman"/>
          <w:sz w:val="28"/>
          <w:szCs w:val="28"/>
        </w:rPr>
        <w:t xml:space="preserve">ГУЗ СО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Александрово-Гайская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РБ</w:t>
      </w:r>
      <w:r>
        <w:rPr>
          <w:rFonts w:ascii="Times New Roman" w:hAnsi="Times New Roman"/>
          <w:sz w:val="28"/>
          <w:szCs w:val="28"/>
        </w:rPr>
        <w:t xml:space="preserve"> им. В.П. Дурнова</w:t>
      </w:r>
      <w:r w:rsidRPr="006D44C0">
        <w:rPr>
          <w:rFonts w:ascii="Times New Roman" w:hAnsi="Times New Roman"/>
          <w:sz w:val="28"/>
          <w:szCs w:val="28"/>
        </w:rPr>
        <w:t>» Костиной Е.А.,</w:t>
      </w:r>
      <w:r>
        <w:rPr>
          <w:rFonts w:ascii="Times New Roman" w:hAnsi="Times New Roman"/>
          <w:sz w:val="28"/>
          <w:szCs w:val="28"/>
        </w:rPr>
        <w:t xml:space="preserve"> главному  врачу  </w:t>
      </w:r>
      <w:r w:rsidRPr="006D44C0">
        <w:rPr>
          <w:rFonts w:ascii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«</w:t>
      </w:r>
      <w:proofErr w:type="spellStart"/>
      <w:r w:rsidRPr="006D44C0">
        <w:rPr>
          <w:rFonts w:ascii="Times New Roman" w:hAnsi="Times New Roman"/>
          <w:sz w:val="28"/>
          <w:szCs w:val="28"/>
        </w:rPr>
        <w:t>Балтайская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РБ»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4C0">
        <w:rPr>
          <w:rFonts w:ascii="Times New Roman" w:hAnsi="Times New Roman"/>
          <w:sz w:val="28"/>
          <w:szCs w:val="28"/>
        </w:rPr>
        <w:t>Куляеву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К.А., </w:t>
      </w:r>
      <w:r>
        <w:rPr>
          <w:rFonts w:ascii="Times New Roman" w:hAnsi="Times New Roman"/>
          <w:sz w:val="28"/>
          <w:szCs w:val="28"/>
        </w:rPr>
        <w:t xml:space="preserve">главному врачу </w:t>
      </w:r>
      <w:r w:rsidRPr="006D44C0">
        <w:rPr>
          <w:rFonts w:ascii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>«</w:t>
      </w:r>
      <w:proofErr w:type="spellStart"/>
      <w:r w:rsidRPr="006D44C0">
        <w:rPr>
          <w:rFonts w:ascii="Times New Roman" w:hAnsi="Times New Roman"/>
          <w:sz w:val="28"/>
          <w:szCs w:val="28"/>
        </w:rPr>
        <w:t>Дергачевская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 xml:space="preserve">РБ»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 xml:space="preserve">Хусаинову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 xml:space="preserve">Ш.Ш., </w:t>
      </w:r>
      <w:r>
        <w:rPr>
          <w:rFonts w:ascii="Times New Roman" w:hAnsi="Times New Roman"/>
          <w:sz w:val="28"/>
          <w:szCs w:val="28"/>
        </w:rPr>
        <w:t xml:space="preserve">   главному    врачу    </w:t>
      </w:r>
      <w:r w:rsidRPr="006D44C0">
        <w:rPr>
          <w:rFonts w:ascii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>«</w:t>
      </w:r>
      <w:proofErr w:type="spellStart"/>
      <w:r w:rsidRPr="006D44C0">
        <w:rPr>
          <w:rFonts w:ascii="Times New Roman" w:hAnsi="Times New Roman"/>
          <w:sz w:val="28"/>
          <w:szCs w:val="28"/>
        </w:rPr>
        <w:t>Духовницкая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 xml:space="preserve">РБ»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D44C0">
        <w:rPr>
          <w:rFonts w:ascii="Times New Roman" w:hAnsi="Times New Roman"/>
          <w:sz w:val="28"/>
          <w:szCs w:val="28"/>
        </w:rPr>
        <w:t>Афониной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 xml:space="preserve">Н.Г., </w:t>
      </w:r>
      <w:r>
        <w:rPr>
          <w:rFonts w:ascii="Times New Roman" w:hAnsi="Times New Roman"/>
          <w:sz w:val="28"/>
          <w:szCs w:val="28"/>
        </w:rPr>
        <w:t xml:space="preserve">   главному    врачу       </w:t>
      </w:r>
      <w:r w:rsidRPr="006D44C0">
        <w:rPr>
          <w:rFonts w:ascii="Times New Roman" w:hAnsi="Times New Roman"/>
          <w:sz w:val="28"/>
          <w:szCs w:val="28"/>
        </w:rPr>
        <w:t>ГУЗ СО «</w:t>
      </w:r>
      <w:proofErr w:type="spellStart"/>
      <w:r w:rsidRPr="006D44C0">
        <w:rPr>
          <w:rFonts w:ascii="Times New Roman" w:hAnsi="Times New Roman"/>
          <w:sz w:val="28"/>
          <w:szCs w:val="28"/>
        </w:rPr>
        <w:t>Ивантеевская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РБ» </w:t>
      </w:r>
      <w:r w:rsidRPr="0046523D">
        <w:rPr>
          <w:rFonts w:ascii="Times New Roman" w:hAnsi="Times New Roman"/>
          <w:sz w:val="28"/>
          <w:szCs w:val="28"/>
        </w:rPr>
        <w:t>Алексееву Д.Г.,</w:t>
      </w:r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главному врачу </w:t>
      </w:r>
      <w:r w:rsidRPr="006D44C0">
        <w:rPr>
          <w:rFonts w:ascii="Times New Roman" w:hAnsi="Times New Roman"/>
          <w:sz w:val="28"/>
          <w:szCs w:val="28"/>
        </w:rPr>
        <w:t>ГУЗ</w:t>
      </w:r>
      <w:proofErr w:type="gramEnd"/>
      <w:r w:rsidRPr="006D44C0">
        <w:rPr>
          <w:rFonts w:ascii="Times New Roman" w:hAnsi="Times New Roman"/>
          <w:sz w:val="28"/>
          <w:szCs w:val="28"/>
        </w:rPr>
        <w:t xml:space="preserve"> СО «</w:t>
      </w:r>
      <w:proofErr w:type="spellStart"/>
      <w:r w:rsidRPr="006D44C0">
        <w:rPr>
          <w:rFonts w:ascii="Times New Roman" w:hAnsi="Times New Roman"/>
          <w:sz w:val="28"/>
          <w:szCs w:val="28"/>
        </w:rPr>
        <w:t>Лысогорская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РБ»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D44C0">
        <w:rPr>
          <w:rFonts w:ascii="Times New Roman" w:hAnsi="Times New Roman"/>
          <w:sz w:val="28"/>
          <w:szCs w:val="28"/>
        </w:rPr>
        <w:t>Ситенковой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Л.В., </w:t>
      </w:r>
      <w:r>
        <w:rPr>
          <w:rFonts w:ascii="Times New Roman" w:hAnsi="Times New Roman"/>
          <w:sz w:val="28"/>
          <w:szCs w:val="28"/>
        </w:rPr>
        <w:t xml:space="preserve"> главному врачу  </w:t>
      </w:r>
      <w:r w:rsidRPr="006D44C0">
        <w:rPr>
          <w:rFonts w:ascii="Times New Roman" w:hAnsi="Times New Roman"/>
          <w:sz w:val="28"/>
          <w:szCs w:val="28"/>
        </w:rPr>
        <w:t xml:space="preserve">ГУЗ СО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«</w:t>
      </w:r>
      <w:proofErr w:type="spellStart"/>
      <w:r w:rsidRPr="006D44C0">
        <w:rPr>
          <w:rFonts w:ascii="Times New Roman" w:hAnsi="Times New Roman"/>
          <w:sz w:val="28"/>
          <w:szCs w:val="28"/>
        </w:rPr>
        <w:t>Новобурасская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РБ» </w:t>
      </w:r>
      <w:proofErr w:type="spellStart"/>
      <w:r w:rsidRPr="006D44C0">
        <w:rPr>
          <w:rFonts w:ascii="Times New Roman" w:hAnsi="Times New Roman"/>
          <w:sz w:val="28"/>
          <w:szCs w:val="28"/>
        </w:rPr>
        <w:t>Елесиной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М.Б. организовать первичный онкологический кабинет на базе поликлиник.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Pr="0046523D">
        <w:rPr>
          <w:rFonts w:ascii="Times New Roman" w:hAnsi="Times New Roman"/>
          <w:sz w:val="28"/>
          <w:szCs w:val="28"/>
        </w:rPr>
        <w:t>до 1 ноября 2018</w:t>
      </w:r>
      <w:r w:rsidRPr="006D44C0">
        <w:rPr>
          <w:rFonts w:ascii="Times New Roman" w:hAnsi="Times New Roman"/>
          <w:sz w:val="28"/>
          <w:szCs w:val="28"/>
        </w:rPr>
        <w:t xml:space="preserve"> года.</w:t>
      </w:r>
      <w:r w:rsidRPr="006D44C0">
        <w:rPr>
          <w:rFonts w:ascii="Times New Roman" w:hAnsi="Times New Roman"/>
          <w:sz w:val="28"/>
          <w:szCs w:val="28"/>
        </w:rPr>
        <w:tab/>
      </w:r>
    </w:p>
    <w:p w:rsidR="00AB6889" w:rsidRPr="006D44C0" w:rsidRDefault="00AB6889" w:rsidP="00AB6889">
      <w:pPr>
        <w:pStyle w:val="a8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врачу ГУЗ «ОКОД» </w:t>
      </w:r>
      <w:r w:rsidRPr="006D44C0">
        <w:rPr>
          <w:rFonts w:ascii="Times New Roman" w:hAnsi="Times New Roman"/>
          <w:sz w:val="28"/>
          <w:szCs w:val="28"/>
        </w:rPr>
        <w:t>Водолагину</w:t>
      </w:r>
      <w:r>
        <w:rPr>
          <w:rFonts w:ascii="Times New Roman" w:hAnsi="Times New Roman"/>
          <w:sz w:val="28"/>
          <w:szCs w:val="28"/>
        </w:rPr>
        <w:t xml:space="preserve"> А.</w:t>
      </w:r>
      <w:r w:rsidRPr="006D44C0">
        <w:rPr>
          <w:rFonts w:ascii="Times New Roman" w:hAnsi="Times New Roman"/>
          <w:sz w:val="28"/>
          <w:szCs w:val="28"/>
        </w:rPr>
        <w:t>В.: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6D44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4C0">
        <w:rPr>
          <w:rFonts w:ascii="Times New Roman" w:hAnsi="Times New Roman"/>
          <w:sz w:val="28"/>
          <w:szCs w:val="28"/>
        </w:rPr>
        <w:t xml:space="preserve"> проведением кураторских выездов врачей ГУЗ «ОКОД» в медицинские организации Саратовской области, подведомственные министерству здравоохранения области.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е</w:t>
      </w:r>
      <w:r w:rsidRPr="0046523D">
        <w:rPr>
          <w:rFonts w:ascii="Times New Roman" w:hAnsi="Times New Roman"/>
          <w:sz w:val="28"/>
          <w:szCs w:val="28"/>
        </w:rPr>
        <w:t>жегодно</w:t>
      </w:r>
      <w:r w:rsidRPr="006D44C0">
        <w:rPr>
          <w:rFonts w:ascii="Times New Roman" w:hAnsi="Times New Roman"/>
          <w:sz w:val="28"/>
          <w:szCs w:val="28"/>
        </w:rPr>
        <w:t xml:space="preserve"> в каждую медицинскую организацию, по отдельному графику. 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Обеспечить представление основных показателей деятельности онкологической службы </w:t>
      </w:r>
      <w:r>
        <w:rPr>
          <w:rFonts w:ascii="Times New Roman" w:hAnsi="Times New Roman"/>
          <w:sz w:val="28"/>
          <w:szCs w:val="28"/>
        </w:rPr>
        <w:t>области</w:t>
      </w:r>
      <w:r w:rsidRPr="006D44C0">
        <w:rPr>
          <w:rFonts w:ascii="Times New Roman" w:hAnsi="Times New Roman"/>
          <w:sz w:val="28"/>
          <w:szCs w:val="28"/>
        </w:rPr>
        <w:t xml:space="preserve"> с представлением отчета в разрезе муниципальных образований (городских округов) в министерство здравоохранения области.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Срок – ежемесячно, до 5 числа месяца, следующего за </w:t>
      </w:r>
      <w:proofErr w:type="gramStart"/>
      <w:r w:rsidRPr="006D44C0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D44C0">
        <w:rPr>
          <w:rFonts w:ascii="Times New Roman" w:hAnsi="Times New Roman"/>
          <w:sz w:val="28"/>
          <w:szCs w:val="28"/>
        </w:rPr>
        <w:t>.</w:t>
      </w:r>
    </w:p>
    <w:p w:rsidR="00AB6889" w:rsidRPr="006D44C0" w:rsidRDefault="00AB6889" w:rsidP="00AB6889">
      <w:pPr>
        <w:pStyle w:val="a8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Главному внештатному специалисту онкологу министерства здравоохранения области </w:t>
      </w:r>
      <w:proofErr w:type="spellStart"/>
      <w:r w:rsidRPr="006D44C0">
        <w:rPr>
          <w:rFonts w:ascii="Times New Roman" w:hAnsi="Times New Roman"/>
          <w:sz w:val="28"/>
          <w:szCs w:val="28"/>
        </w:rPr>
        <w:t>Семенченя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В.А.: 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Проводить</w:t>
      </w:r>
      <w:r w:rsidRPr="006D44C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анализ состояния онкологической службы </w:t>
      </w:r>
      <w:r>
        <w:rPr>
          <w:rFonts w:ascii="Times New Roman" w:hAnsi="Times New Roman"/>
          <w:sz w:val="28"/>
          <w:szCs w:val="28"/>
        </w:rPr>
        <w:t>области</w:t>
      </w:r>
      <w:r w:rsidRPr="006D44C0">
        <w:rPr>
          <w:rFonts w:ascii="Times New Roman" w:hAnsi="Times New Roman"/>
          <w:sz w:val="28"/>
          <w:szCs w:val="28"/>
        </w:rPr>
        <w:t>, разработку оперативных и стратегических направлений ее развития с учетом научно-технических достижений и практики.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Срок – постоянно. 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Проводить организационную и методическую работу по совершенствованию о</w:t>
      </w:r>
      <w:r>
        <w:rPr>
          <w:rFonts w:ascii="Times New Roman" w:hAnsi="Times New Roman"/>
          <w:sz w:val="28"/>
          <w:szCs w:val="28"/>
        </w:rPr>
        <w:t>нкологической службы, повышению</w:t>
      </w:r>
      <w:r w:rsidRPr="006D44C0">
        <w:rPr>
          <w:rFonts w:ascii="Times New Roman" w:hAnsi="Times New Roman"/>
          <w:sz w:val="28"/>
          <w:szCs w:val="28"/>
        </w:rPr>
        <w:t xml:space="preserve"> качества </w:t>
      </w:r>
      <w:r>
        <w:rPr>
          <w:rFonts w:ascii="Times New Roman" w:hAnsi="Times New Roman"/>
          <w:sz w:val="28"/>
          <w:szCs w:val="28"/>
        </w:rPr>
        <w:t>оказания медицин</w:t>
      </w:r>
      <w:r w:rsidRPr="006D44C0">
        <w:rPr>
          <w:rFonts w:ascii="Times New Roman" w:hAnsi="Times New Roman"/>
          <w:sz w:val="28"/>
          <w:szCs w:val="28"/>
        </w:rPr>
        <w:t xml:space="preserve">ской помощи </w:t>
      </w:r>
      <w:r>
        <w:rPr>
          <w:rFonts w:ascii="Times New Roman" w:hAnsi="Times New Roman"/>
          <w:sz w:val="28"/>
          <w:szCs w:val="28"/>
        </w:rPr>
        <w:t xml:space="preserve">пациентам с опухолевыми и предопухолевыми заболеваниями </w:t>
      </w:r>
      <w:r w:rsidRPr="006D44C0">
        <w:rPr>
          <w:rFonts w:ascii="Times New Roman" w:hAnsi="Times New Roman"/>
          <w:sz w:val="28"/>
          <w:szCs w:val="28"/>
        </w:rPr>
        <w:t xml:space="preserve">в Саратовской области и ее мониторинг. 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Срок – постоянно. 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Обеспечить мониторинг кураторских выездов в медицинские организации, подведомственные министерству здравоохранения области.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– постоянно.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Проводить экспертизу деятельности учреждений, подразделений и отдельных специалистов онкологической службы области.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Срок – постоянно.  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Обеспечить проведение выездных </w:t>
      </w:r>
      <w:r w:rsidRPr="0046523D">
        <w:rPr>
          <w:rFonts w:ascii="Times New Roman" w:hAnsi="Times New Roman"/>
          <w:sz w:val="28"/>
          <w:szCs w:val="28"/>
        </w:rPr>
        <w:t>(диста</w:t>
      </w:r>
      <w:r>
        <w:rPr>
          <w:rFonts w:ascii="Times New Roman" w:hAnsi="Times New Roman"/>
          <w:sz w:val="28"/>
          <w:szCs w:val="28"/>
        </w:rPr>
        <w:t>н</w:t>
      </w:r>
      <w:r w:rsidRPr="0046523D">
        <w:rPr>
          <w:rFonts w:ascii="Times New Roman" w:hAnsi="Times New Roman"/>
          <w:sz w:val="28"/>
          <w:szCs w:val="28"/>
        </w:rPr>
        <w:t>ционных)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семинаров по вопросам профилактики, ранней диагностики и выявления опухолевых и предопухолевых заболеваний для медицинских работников первичного звена здравоохранения (</w:t>
      </w:r>
      <w:proofErr w:type="spellStart"/>
      <w:r w:rsidRPr="006D44C0">
        <w:rPr>
          <w:rFonts w:ascii="Times New Roman" w:hAnsi="Times New Roman"/>
          <w:sz w:val="28"/>
          <w:szCs w:val="28"/>
        </w:rPr>
        <w:t>ФАПов</w:t>
      </w:r>
      <w:proofErr w:type="spellEnd"/>
      <w:r w:rsidRPr="006D44C0">
        <w:rPr>
          <w:rFonts w:ascii="Times New Roman" w:hAnsi="Times New Roman"/>
          <w:sz w:val="28"/>
          <w:szCs w:val="28"/>
        </w:rPr>
        <w:t>, смотровых кабинетов, врачей общей лечебной сети).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Срок – постоянно, по отдельному графику. 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Обеспечить представление ежегодного аналитического материала о работе онкологической службы Саратовской области, об оказании медицинской помощи онкологическим больным </w:t>
      </w:r>
      <w:r w:rsidRPr="006D44C0">
        <w:rPr>
          <w:rFonts w:ascii="Times New Roman" w:hAnsi="Times New Roman"/>
          <w:sz w:val="28"/>
          <w:szCs w:val="28"/>
        </w:rPr>
        <w:t>в министерство здравоохранения области.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– постоянно (по итогам года).</w:t>
      </w:r>
    </w:p>
    <w:p w:rsidR="00AB6889" w:rsidRPr="006D44C0" w:rsidRDefault="00AB6889" w:rsidP="00AB6889">
      <w:pPr>
        <w:pStyle w:val="a8"/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Главному внештатному специалисту по паллиативной помощи министерства здравоохранения области Валах Е.А.: 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6D44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4C0">
        <w:rPr>
          <w:rFonts w:ascii="Times New Roman" w:hAnsi="Times New Roman"/>
          <w:sz w:val="28"/>
          <w:szCs w:val="28"/>
        </w:rPr>
        <w:t xml:space="preserve"> проведением противоболевой терапии </w:t>
      </w:r>
      <w:proofErr w:type="spellStart"/>
      <w:r w:rsidRPr="006D44C0">
        <w:rPr>
          <w:rFonts w:ascii="Times New Roman" w:hAnsi="Times New Roman"/>
          <w:sz w:val="28"/>
          <w:szCs w:val="28"/>
        </w:rPr>
        <w:t>инкурабельным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онкологическим больным.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– постоянно.</w:t>
      </w:r>
    </w:p>
    <w:p w:rsidR="00AB6889" w:rsidRPr="006D44C0" w:rsidRDefault="00AB6889" w:rsidP="00AB6889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Обеспечить проведение конференций по вопросам лечения хронической боли у онкологических больных для медицинских работников первичного звена общей лечебной сети.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Срок – </w:t>
      </w:r>
      <w:r w:rsidRPr="0046523D">
        <w:rPr>
          <w:rFonts w:ascii="Times New Roman" w:hAnsi="Times New Roman"/>
          <w:sz w:val="28"/>
          <w:szCs w:val="28"/>
        </w:rPr>
        <w:t>не реже 1 раза в 6 месяцев,</w:t>
      </w:r>
      <w:r w:rsidRPr="006D44C0">
        <w:rPr>
          <w:rFonts w:ascii="Times New Roman" w:hAnsi="Times New Roman"/>
          <w:sz w:val="28"/>
          <w:szCs w:val="28"/>
        </w:rPr>
        <w:t xml:space="preserve"> по отдельному графику. </w:t>
      </w:r>
    </w:p>
    <w:p w:rsidR="00AB6889" w:rsidRPr="006D44C0" w:rsidRDefault="00AB6889" w:rsidP="00AB6889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Главному внештатному специалисту онкологу министерства здравоохранения области </w:t>
      </w:r>
      <w:proofErr w:type="spellStart"/>
      <w:r w:rsidRPr="006D44C0">
        <w:rPr>
          <w:rFonts w:ascii="Times New Roman" w:hAnsi="Times New Roman"/>
          <w:sz w:val="28"/>
          <w:szCs w:val="28"/>
        </w:rPr>
        <w:t>Семенченя</w:t>
      </w:r>
      <w:proofErr w:type="spellEnd"/>
      <w:r w:rsidRPr="00B931C0"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В.А., главному внештатному специалисту по управлению сестринской деятельностью министерства здравоохранения области, директору </w:t>
      </w:r>
      <w:r w:rsidRPr="00B931C0">
        <w:rPr>
          <w:rFonts w:ascii="Times New Roman" w:hAnsi="Times New Roman"/>
          <w:sz w:val="28"/>
          <w:szCs w:val="28"/>
        </w:rPr>
        <w:t>ГАОУ</w:t>
      </w:r>
      <w:r>
        <w:rPr>
          <w:rFonts w:ascii="Times New Roman" w:hAnsi="Times New Roman"/>
          <w:sz w:val="28"/>
          <w:szCs w:val="28"/>
        </w:rPr>
        <w:t xml:space="preserve"> ДПО «СОБ</w:t>
      </w:r>
      <w:r w:rsidRPr="00B931C0">
        <w:rPr>
          <w:rFonts w:ascii="Times New Roman" w:hAnsi="Times New Roman"/>
          <w:sz w:val="28"/>
          <w:szCs w:val="28"/>
        </w:rPr>
        <w:t>ЦПК работников здравоохранения</w:t>
      </w:r>
      <w:r>
        <w:rPr>
          <w:rFonts w:ascii="Times New Roman" w:hAnsi="Times New Roman"/>
          <w:sz w:val="28"/>
          <w:szCs w:val="28"/>
        </w:rPr>
        <w:t>»</w:t>
      </w:r>
      <w:r w:rsidRPr="006D44C0">
        <w:rPr>
          <w:rFonts w:ascii="Times New Roman" w:hAnsi="Times New Roman"/>
          <w:sz w:val="28"/>
          <w:szCs w:val="28"/>
        </w:rPr>
        <w:t xml:space="preserve"> Шиловой Н.И.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организовать обучение средних медицинских работников по вопросам профилактики, ранней диагностики и выявления опухолевых и предопухолевых заболеваний.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Срок – постоянно, по отдельному графику.</w:t>
      </w:r>
    </w:p>
    <w:p w:rsidR="00AB6889" w:rsidRPr="006D44C0" w:rsidRDefault="00AB6889" w:rsidP="00AB6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6523D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приказ министерства здравоохранения области от </w:t>
      </w:r>
      <w:r w:rsidR="00ED7F4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ED7F4C">
        <w:rPr>
          <w:rFonts w:ascii="Times New Roman" w:hAnsi="Times New Roman"/>
          <w:sz w:val="28"/>
          <w:szCs w:val="28"/>
        </w:rPr>
        <w:t>1.2018 № 0</w:t>
      </w:r>
      <w:r>
        <w:rPr>
          <w:rFonts w:ascii="Times New Roman" w:hAnsi="Times New Roman"/>
          <w:sz w:val="28"/>
          <w:szCs w:val="28"/>
        </w:rPr>
        <w:t>5</w:t>
      </w:r>
      <w:r w:rsidR="00ED7F4C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  порядке оказания медицинской помощи взрослому населению по профилю «онкология» на территории Саратовской области».</w:t>
      </w:r>
    </w:p>
    <w:p w:rsidR="00AB6889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D44C0">
        <w:rPr>
          <w:rFonts w:ascii="Times New Roman" w:hAnsi="Times New Roman"/>
          <w:sz w:val="28"/>
          <w:szCs w:val="28"/>
        </w:rPr>
        <w:t>. Настоящий приказ подлежит официальному опубликованию в средствах массовой информации.</w:t>
      </w:r>
    </w:p>
    <w:p w:rsidR="00AB6889" w:rsidRDefault="00AB6889" w:rsidP="00AB6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11. Настоящий приказ вступает в силу со дня его официального опубликования.</w:t>
      </w:r>
    </w:p>
    <w:p w:rsidR="00AB6889" w:rsidRPr="006D44C0" w:rsidRDefault="00AB6889" w:rsidP="00AB6889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12. </w:t>
      </w:r>
      <w:proofErr w:type="gramStart"/>
      <w:r w:rsidRPr="006D44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44C0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6D44C0">
        <w:rPr>
          <w:rFonts w:ascii="Times New Roman" w:hAnsi="Times New Roman"/>
          <w:sz w:val="28"/>
          <w:szCs w:val="28"/>
        </w:rPr>
        <w:t xml:space="preserve">заместителя министра </w:t>
      </w:r>
      <w:r>
        <w:rPr>
          <w:rFonts w:ascii="Times New Roman" w:hAnsi="Times New Roman"/>
          <w:sz w:val="28"/>
          <w:szCs w:val="28"/>
        </w:rPr>
        <w:t>Мазин</w:t>
      </w:r>
      <w:r w:rsidRPr="006D44C0">
        <w:rPr>
          <w:rFonts w:ascii="Times New Roman" w:hAnsi="Times New Roman"/>
          <w:sz w:val="28"/>
          <w:szCs w:val="28"/>
        </w:rPr>
        <w:t>у Н.</w:t>
      </w:r>
      <w:r>
        <w:rPr>
          <w:rFonts w:ascii="Times New Roman" w:hAnsi="Times New Roman"/>
          <w:sz w:val="28"/>
          <w:szCs w:val="28"/>
        </w:rPr>
        <w:t>В.</w:t>
      </w:r>
      <w:r w:rsidRPr="006D44C0">
        <w:rPr>
          <w:rFonts w:ascii="Times New Roman" w:hAnsi="Times New Roman"/>
          <w:sz w:val="28"/>
          <w:szCs w:val="28"/>
        </w:rPr>
        <w:t xml:space="preserve"> </w:t>
      </w:r>
    </w:p>
    <w:p w:rsidR="00AB6889" w:rsidRPr="00884882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Pr="00884882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6889" w:rsidRDefault="00AB6889" w:rsidP="00AB68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Министр</w:t>
      </w:r>
      <w:r w:rsidRPr="006D44C0">
        <w:rPr>
          <w:rFonts w:ascii="Times New Roman" w:hAnsi="Times New Roman"/>
          <w:b/>
          <w:sz w:val="28"/>
          <w:szCs w:val="28"/>
        </w:rPr>
        <w:t xml:space="preserve">   </w:t>
      </w:r>
      <w:r w:rsidRPr="006D44C0">
        <w:rPr>
          <w:rFonts w:ascii="Times New Roman" w:hAnsi="Times New Roman"/>
          <w:b/>
          <w:sz w:val="28"/>
          <w:szCs w:val="28"/>
        </w:rPr>
        <w:tab/>
      </w:r>
      <w:r w:rsidRPr="006D44C0">
        <w:rPr>
          <w:rFonts w:ascii="Times New Roman" w:hAnsi="Times New Roman"/>
          <w:b/>
          <w:sz w:val="28"/>
          <w:szCs w:val="28"/>
        </w:rPr>
        <w:tab/>
      </w:r>
      <w:r w:rsidRPr="006D44C0">
        <w:rPr>
          <w:rFonts w:ascii="Times New Roman" w:hAnsi="Times New Roman"/>
          <w:b/>
          <w:sz w:val="28"/>
          <w:szCs w:val="28"/>
        </w:rPr>
        <w:tab/>
      </w:r>
      <w:r w:rsidRPr="006D44C0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В.А. </w:t>
      </w:r>
      <w:proofErr w:type="spellStart"/>
      <w:r>
        <w:rPr>
          <w:rFonts w:ascii="Times New Roman" w:hAnsi="Times New Roman"/>
          <w:b/>
          <w:sz w:val="28"/>
          <w:szCs w:val="28"/>
        </w:rPr>
        <w:t>Шульдяков</w:t>
      </w:r>
      <w:proofErr w:type="spellEnd"/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D44C0">
        <w:rPr>
          <w:rFonts w:ascii="Times New Roman" w:hAnsi="Times New Roman"/>
          <w:sz w:val="28"/>
          <w:szCs w:val="28"/>
        </w:rPr>
        <w:t xml:space="preserve">Согласовано:  </w:t>
      </w:r>
    </w:p>
    <w:p w:rsidR="00AB6889" w:rsidRPr="006D44C0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889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889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министра                                                     Н.В. Мазина</w:t>
      </w:r>
    </w:p>
    <w:p w:rsidR="00AB6889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889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Заместитель министра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>М.Н. Берсенева</w:t>
      </w:r>
    </w:p>
    <w:p w:rsidR="00AB6889" w:rsidRPr="006D44C0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889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889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организации </w:t>
      </w:r>
    </w:p>
    <w:p w:rsidR="00AB6889" w:rsidRDefault="00AB6889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медицинской помощи взрослому населению                            В.В. Наумова</w:t>
      </w:r>
    </w:p>
    <w:p w:rsidR="009F0694" w:rsidRDefault="009F0694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694" w:rsidRPr="00960BE4" w:rsidRDefault="009F0694" w:rsidP="009F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BE4">
        <w:rPr>
          <w:rFonts w:ascii="Times New Roman" w:hAnsi="Times New Roman"/>
          <w:b/>
          <w:sz w:val="28"/>
          <w:szCs w:val="28"/>
        </w:rPr>
        <w:t>Заключение</w:t>
      </w:r>
    </w:p>
    <w:p w:rsidR="009F0694" w:rsidRPr="00960BE4" w:rsidRDefault="009F0694" w:rsidP="009F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BE4">
        <w:rPr>
          <w:rFonts w:ascii="Times New Roman" w:hAnsi="Times New Roman"/>
          <w:b/>
          <w:sz w:val="28"/>
          <w:szCs w:val="28"/>
        </w:rPr>
        <w:t>по результатам антикоррупционной экспертизы</w:t>
      </w:r>
    </w:p>
    <w:p w:rsidR="009F0694" w:rsidRPr="00960BE4" w:rsidRDefault="009F0694" w:rsidP="009F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BE4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960BE4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__________ 2018</w:t>
      </w:r>
      <w:r w:rsidRPr="00960BE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0694" w:rsidRPr="00960BE4" w:rsidRDefault="009F0694" w:rsidP="009F06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0694" w:rsidRPr="00960BE4" w:rsidRDefault="009F0694" w:rsidP="009F0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0BE4">
        <w:rPr>
          <w:rFonts w:ascii="Times New Roman" w:hAnsi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</w:t>
      </w:r>
      <w:proofErr w:type="spellStart"/>
      <w:r w:rsidRPr="00960BE4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960BE4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960BE4">
        <w:rPr>
          <w:rFonts w:ascii="Times New Roman" w:hAnsi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9F0694" w:rsidRPr="00960BE4" w:rsidRDefault="009F0694" w:rsidP="009F0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E4">
        <w:rPr>
          <w:rFonts w:ascii="Times New Roman" w:hAnsi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9F0694" w:rsidRDefault="009F0694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694" w:rsidRDefault="009F0694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694" w:rsidRPr="00304CF9" w:rsidRDefault="009F0694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CF9">
        <w:rPr>
          <w:rFonts w:ascii="Times New Roman" w:hAnsi="Times New Roman"/>
          <w:sz w:val="28"/>
          <w:szCs w:val="28"/>
        </w:rPr>
        <w:t>Начальник отдела</w:t>
      </w:r>
    </w:p>
    <w:p w:rsidR="009F0694" w:rsidRDefault="009F0694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CF9">
        <w:rPr>
          <w:rFonts w:ascii="Times New Roman" w:hAnsi="Times New Roman"/>
          <w:sz w:val="28"/>
          <w:szCs w:val="28"/>
        </w:rPr>
        <w:t xml:space="preserve">правового обеспечения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04CF9">
        <w:rPr>
          <w:rFonts w:ascii="Times New Roman" w:hAnsi="Times New Roman"/>
          <w:sz w:val="28"/>
          <w:szCs w:val="28"/>
        </w:rPr>
        <w:t>Т.А. Овчинникова</w:t>
      </w:r>
    </w:p>
    <w:p w:rsidR="009F0694" w:rsidRDefault="009F0694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694" w:rsidRDefault="009F0694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</w:t>
      </w:r>
    </w:p>
    <w:p w:rsidR="009F0694" w:rsidRDefault="009F0694" w:rsidP="009F06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обеспечения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М.В.Никулина</w:t>
      </w: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9F0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44C0">
        <w:rPr>
          <w:rFonts w:ascii="Times New Roman" w:hAnsi="Times New Roman"/>
          <w:sz w:val="20"/>
          <w:szCs w:val="20"/>
        </w:rPr>
        <w:t>Р.И. Пожидаев</w:t>
      </w:r>
    </w:p>
    <w:p w:rsidR="00AB6889" w:rsidRPr="006D44C0" w:rsidRDefault="00AB6889" w:rsidP="009F06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67 06 27</w:t>
      </w:r>
    </w:p>
    <w:p w:rsidR="00AB6889" w:rsidRPr="002466E9" w:rsidRDefault="00AB6889" w:rsidP="00AB688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</w:rPr>
        <w:br w:type="page"/>
      </w:r>
      <w:r w:rsidRPr="002466E9">
        <w:rPr>
          <w:rFonts w:ascii="Times New Roman" w:hAnsi="Times New Roman"/>
          <w:sz w:val="24"/>
          <w:szCs w:val="24"/>
        </w:rPr>
        <w:lastRenderedPageBreak/>
        <w:t xml:space="preserve">Приложение 1 к приказу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466E9">
        <w:rPr>
          <w:rFonts w:ascii="Times New Roman" w:hAnsi="Times New Roman"/>
          <w:sz w:val="24"/>
          <w:szCs w:val="24"/>
        </w:rPr>
        <w:t>министерства здравоохранения области</w:t>
      </w:r>
    </w:p>
    <w:p w:rsidR="00AB6889" w:rsidRPr="002466E9" w:rsidRDefault="00AB6889" w:rsidP="00AB688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 2018</w:t>
      </w:r>
      <w:r w:rsidR="00782AA8">
        <w:rPr>
          <w:rFonts w:ascii="Times New Roman" w:hAnsi="Times New Roman"/>
          <w:sz w:val="24"/>
          <w:szCs w:val="24"/>
        </w:rPr>
        <w:t xml:space="preserve"> года</w:t>
      </w:r>
      <w:r w:rsidRPr="002466E9">
        <w:rPr>
          <w:rFonts w:ascii="Times New Roman" w:hAnsi="Times New Roman"/>
          <w:sz w:val="24"/>
          <w:szCs w:val="24"/>
        </w:rPr>
        <w:t xml:space="preserve"> № ___</w:t>
      </w:r>
    </w:p>
    <w:p w:rsidR="00AB6889" w:rsidRPr="002466E9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4C0">
        <w:rPr>
          <w:rFonts w:ascii="Times New Roman" w:hAnsi="Times New Roman"/>
          <w:b/>
          <w:sz w:val="28"/>
          <w:szCs w:val="28"/>
        </w:rPr>
        <w:t>Схема маршрутизации лиц с подозрением на злокачественное новообразование и больных с онкологическими заболеваниями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44C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D44C0">
        <w:rPr>
          <w:rFonts w:ascii="Times New Roman" w:hAnsi="Times New Roman"/>
          <w:color w:val="000000"/>
          <w:sz w:val="28"/>
          <w:szCs w:val="28"/>
        </w:rPr>
        <w:t>О</w:t>
      </w:r>
      <w:r w:rsidRPr="006D44C0">
        <w:rPr>
          <w:rFonts w:ascii="Times New Roman" w:hAnsi="Times New Roman"/>
          <w:sz w:val="28"/>
          <w:szCs w:val="28"/>
        </w:rPr>
        <w:t>нкологическая помощь в области оказывается на основе двухуровневой системы оказания медицинской помощи, включающей в себя:</w:t>
      </w:r>
    </w:p>
    <w:p w:rsidR="00AB6889" w:rsidRPr="006D44C0" w:rsidRDefault="00AB6889" w:rsidP="00AB688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D44C0">
        <w:rPr>
          <w:sz w:val="28"/>
          <w:szCs w:val="28"/>
        </w:rPr>
        <w:t xml:space="preserve">          1 уровень - первичная специализированная медико-санитарная помощь: первичные онкологические кабинеты (отделения);</w:t>
      </w:r>
    </w:p>
    <w:p w:rsidR="00AB6889" w:rsidRPr="006D44C0" w:rsidRDefault="00AB6889" w:rsidP="00AB688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6D44C0">
        <w:rPr>
          <w:sz w:val="28"/>
          <w:szCs w:val="28"/>
        </w:rPr>
        <w:t xml:space="preserve">          2 уровень – региональный, для оказания специализированной, в том числе высокотехнологичной медицинской помощи: ГУЗ «Областной клинический онкологический диспансер». </w:t>
      </w:r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6D44C0">
        <w:rPr>
          <w:sz w:val="28"/>
          <w:szCs w:val="28"/>
        </w:rPr>
        <w:t xml:space="preserve">. При подозрении или выявлении опухолевого и предопухолевого заболевания врачами первичного контакта, фельдшерами </w:t>
      </w:r>
      <w:proofErr w:type="spellStart"/>
      <w:r w:rsidRPr="006D44C0">
        <w:rPr>
          <w:sz w:val="28"/>
          <w:szCs w:val="28"/>
        </w:rPr>
        <w:t>ФАПов</w:t>
      </w:r>
      <w:proofErr w:type="spellEnd"/>
      <w:r w:rsidRPr="006D44C0">
        <w:rPr>
          <w:sz w:val="28"/>
          <w:szCs w:val="28"/>
        </w:rPr>
        <w:t xml:space="preserve">, акушерками смотровых кабинетов больной в обязательном порядке должен быть направлен на консультацию в первичный онкологический кабинет (отделение) для оказания ему первичной специализированной медико-санитарной помощи. </w:t>
      </w:r>
    </w:p>
    <w:p w:rsidR="00AB6889" w:rsidRPr="002466E9" w:rsidRDefault="00AB6889" w:rsidP="00AB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D44C0">
        <w:rPr>
          <w:rFonts w:ascii="Times New Roman" w:hAnsi="Times New Roman"/>
          <w:sz w:val="28"/>
          <w:szCs w:val="24"/>
        </w:rPr>
        <w:t xml:space="preserve">Консультация в первичном онкологическом кабинете или первичном онкологическом отделении медицинской организации должна быть проведена </w:t>
      </w:r>
      <w:r w:rsidRPr="002466E9">
        <w:rPr>
          <w:rFonts w:ascii="Times New Roman" w:hAnsi="Times New Roman"/>
          <w:sz w:val="28"/>
          <w:szCs w:val="24"/>
        </w:rPr>
        <w:t xml:space="preserve">не позднее 5 рабочих дней </w:t>
      </w:r>
      <w:proofErr w:type="gramStart"/>
      <w:r w:rsidRPr="002466E9">
        <w:rPr>
          <w:rFonts w:ascii="Times New Roman" w:hAnsi="Times New Roman"/>
          <w:sz w:val="28"/>
          <w:szCs w:val="24"/>
        </w:rPr>
        <w:t>с даты выдачи</w:t>
      </w:r>
      <w:proofErr w:type="gramEnd"/>
      <w:r w:rsidRPr="002466E9">
        <w:rPr>
          <w:rFonts w:ascii="Times New Roman" w:hAnsi="Times New Roman"/>
          <w:sz w:val="28"/>
          <w:szCs w:val="24"/>
        </w:rPr>
        <w:t xml:space="preserve"> направления на консультацию. </w:t>
      </w:r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D44C0">
        <w:rPr>
          <w:sz w:val="28"/>
          <w:szCs w:val="28"/>
        </w:rPr>
        <w:t>. Врач-онколог первичного онкологического кабинета:</w:t>
      </w:r>
    </w:p>
    <w:p w:rsidR="00AB6889" w:rsidRPr="006D44C0" w:rsidRDefault="00AB6889" w:rsidP="00AB688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44C0">
        <w:rPr>
          <w:sz w:val="28"/>
          <w:szCs w:val="28"/>
        </w:rPr>
        <w:t xml:space="preserve">.1. </w:t>
      </w:r>
      <w:proofErr w:type="gramStart"/>
      <w:r w:rsidRPr="006D44C0">
        <w:rPr>
          <w:sz w:val="28"/>
          <w:szCs w:val="28"/>
        </w:rPr>
        <w:t xml:space="preserve">В течение одного дня с момента установления предварительного диагноза злокачественного новообразования организует взятие </w:t>
      </w:r>
      <w:proofErr w:type="spellStart"/>
      <w:r w:rsidRPr="006D44C0">
        <w:rPr>
          <w:sz w:val="28"/>
          <w:szCs w:val="28"/>
        </w:rPr>
        <w:t>биопсийного</w:t>
      </w:r>
      <w:proofErr w:type="spellEnd"/>
      <w:r w:rsidRPr="006D44C0">
        <w:rPr>
          <w:sz w:val="28"/>
          <w:szCs w:val="28"/>
        </w:rPr>
        <w:t xml:space="preserve"> (операционного) материала с учетом клинических рекомендаций (протоколов лечения) по вопросам оказания медицинской помощи, консервацию в 10%-ном растворе нейтрального формалина, маркировку с учетом клинических рекомендаций (протоколов лечения) по вопросам оказания медицинской помощи и направление в патолого-анатомическое бюро (отделение) с приложением направления на прижизненное </w:t>
      </w:r>
      <w:proofErr w:type="spellStart"/>
      <w:r w:rsidRPr="006D44C0">
        <w:rPr>
          <w:sz w:val="28"/>
          <w:szCs w:val="28"/>
        </w:rPr>
        <w:t>патолого-анатомическое</w:t>
      </w:r>
      <w:proofErr w:type="spellEnd"/>
      <w:r w:rsidRPr="006D44C0">
        <w:rPr>
          <w:sz w:val="28"/>
          <w:szCs w:val="28"/>
        </w:rPr>
        <w:t xml:space="preserve"> исследование </w:t>
      </w:r>
      <w:proofErr w:type="spellStart"/>
      <w:r w:rsidRPr="006D44C0">
        <w:rPr>
          <w:sz w:val="28"/>
          <w:szCs w:val="28"/>
        </w:rPr>
        <w:t>биопсийного</w:t>
      </w:r>
      <w:proofErr w:type="spellEnd"/>
      <w:proofErr w:type="gramEnd"/>
      <w:r w:rsidRPr="006D44C0">
        <w:rPr>
          <w:sz w:val="28"/>
          <w:szCs w:val="28"/>
        </w:rPr>
        <w:t xml:space="preserve"> (операционного) материала по </w:t>
      </w:r>
      <w:hyperlink r:id="rId7" w:anchor="l129" w:history="1">
        <w:r w:rsidRPr="002466E9">
          <w:rPr>
            <w:rStyle w:val="a3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</w:t>
      </w:r>
      <w:r w:rsidRPr="006D44C0">
        <w:rPr>
          <w:sz w:val="28"/>
          <w:szCs w:val="28"/>
        </w:rPr>
        <w:t>2 к приказу Министерства здравоохранения Российской Федерации</w:t>
      </w:r>
      <w:r>
        <w:rPr>
          <w:sz w:val="28"/>
          <w:szCs w:val="28"/>
        </w:rPr>
        <w:t xml:space="preserve"> от 24.03.2016</w:t>
      </w:r>
      <w:r w:rsidRPr="006D44C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 xml:space="preserve">179н «О Правилах проведения патологоанатомических исследований», а также организует направление пациента для выполнения иных диагностических исследований, необходимых для установления диагноза, распространенности онкологического процесса и </w:t>
      </w:r>
      <w:proofErr w:type="spellStart"/>
      <w:r w:rsidRPr="006D44C0">
        <w:rPr>
          <w:sz w:val="28"/>
          <w:szCs w:val="28"/>
        </w:rPr>
        <w:t>стадирования</w:t>
      </w:r>
      <w:proofErr w:type="spellEnd"/>
      <w:r w:rsidRPr="006D44C0">
        <w:rPr>
          <w:sz w:val="28"/>
          <w:szCs w:val="28"/>
        </w:rPr>
        <w:t xml:space="preserve"> заболевания. </w:t>
      </w:r>
    </w:p>
    <w:p w:rsidR="00AB6889" w:rsidRPr="006D44C0" w:rsidRDefault="00AB6889" w:rsidP="00AB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44C0">
        <w:rPr>
          <w:rFonts w:ascii="Times New Roman" w:hAnsi="Times New Roman"/>
          <w:sz w:val="28"/>
          <w:szCs w:val="28"/>
        </w:rPr>
        <w:t xml:space="preserve">.2. В случае невозможности взятия в медицинской организации, в составе которой организован первичный онкологический кабинет, </w:t>
      </w:r>
      <w:proofErr w:type="spellStart"/>
      <w:r w:rsidRPr="006D44C0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(операционного) материала, пациент направляется лечащим врачом в поликлинику онкологического диспансера области: </w:t>
      </w:r>
    </w:p>
    <w:p w:rsidR="00AB6889" w:rsidRPr="006D44C0" w:rsidRDefault="00AB6889" w:rsidP="00AB688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Pr="006D44C0">
        <w:rPr>
          <w:sz w:val="28"/>
          <w:szCs w:val="24"/>
        </w:rPr>
        <w:t>.3. Для уточнения диагноза и определения тактики специализированного лечения граждане региона направляются</w:t>
      </w:r>
      <w:r w:rsidRPr="006D44C0">
        <w:rPr>
          <w:sz w:val="28"/>
          <w:szCs w:val="28"/>
        </w:rPr>
        <w:t xml:space="preserve">: </w:t>
      </w:r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D44C0">
        <w:rPr>
          <w:sz w:val="28"/>
          <w:szCs w:val="28"/>
        </w:rPr>
        <w:t>.3.1. жители районов области, в том числе г. Саратова, направляются в консультативную поликлинику №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 xml:space="preserve">1 ГУЗ </w:t>
      </w:r>
      <w:r>
        <w:rPr>
          <w:sz w:val="28"/>
          <w:szCs w:val="28"/>
        </w:rPr>
        <w:t xml:space="preserve">«ОКОД» (г. Саратов, </w:t>
      </w:r>
      <w:proofErr w:type="spellStart"/>
      <w:r w:rsidRPr="006D44C0">
        <w:rPr>
          <w:sz w:val="28"/>
          <w:szCs w:val="28"/>
        </w:rPr>
        <w:t>Смирновское</w:t>
      </w:r>
      <w:proofErr w:type="spellEnd"/>
      <w:r w:rsidRPr="006D44C0">
        <w:rPr>
          <w:sz w:val="28"/>
          <w:szCs w:val="28"/>
        </w:rPr>
        <w:t xml:space="preserve"> ущелье, д.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 xml:space="preserve">1); </w:t>
      </w:r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Pr="006D44C0">
        <w:rPr>
          <w:sz w:val="28"/>
          <w:szCs w:val="28"/>
        </w:rPr>
        <w:t>.3.2. жители Базарно–</w:t>
      </w:r>
      <w:proofErr w:type="spellStart"/>
      <w:r w:rsidRPr="006D44C0">
        <w:rPr>
          <w:sz w:val="28"/>
          <w:szCs w:val="28"/>
        </w:rPr>
        <w:t>Карабулакского</w:t>
      </w:r>
      <w:proofErr w:type="spellEnd"/>
      <w:r w:rsidRPr="006D44C0">
        <w:rPr>
          <w:sz w:val="28"/>
          <w:szCs w:val="28"/>
        </w:rPr>
        <w:t xml:space="preserve">, </w:t>
      </w:r>
      <w:proofErr w:type="spellStart"/>
      <w:r w:rsidRPr="006D44C0">
        <w:rPr>
          <w:sz w:val="28"/>
          <w:szCs w:val="28"/>
        </w:rPr>
        <w:t>Балаковского</w:t>
      </w:r>
      <w:proofErr w:type="spellEnd"/>
      <w:r w:rsidRPr="006D44C0">
        <w:rPr>
          <w:sz w:val="28"/>
          <w:szCs w:val="28"/>
        </w:rPr>
        <w:t xml:space="preserve">, </w:t>
      </w:r>
      <w:proofErr w:type="spellStart"/>
      <w:r w:rsidRPr="006D44C0">
        <w:rPr>
          <w:sz w:val="28"/>
          <w:szCs w:val="28"/>
        </w:rPr>
        <w:t>Балтайского</w:t>
      </w:r>
      <w:proofErr w:type="spellEnd"/>
      <w:r w:rsidRPr="006D44C0">
        <w:rPr>
          <w:sz w:val="28"/>
          <w:szCs w:val="28"/>
        </w:rPr>
        <w:t xml:space="preserve">, </w:t>
      </w:r>
      <w:proofErr w:type="spellStart"/>
      <w:r w:rsidRPr="006D44C0">
        <w:rPr>
          <w:sz w:val="28"/>
          <w:szCs w:val="28"/>
        </w:rPr>
        <w:t>Вольского</w:t>
      </w:r>
      <w:proofErr w:type="spellEnd"/>
      <w:r w:rsidRPr="006D44C0">
        <w:rPr>
          <w:sz w:val="28"/>
          <w:szCs w:val="28"/>
        </w:rPr>
        <w:t xml:space="preserve">, Духовницкого, </w:t>
      </w:r>
      <w:proofErr w:type="spellStart"/>
      <w:r w:rsidRPr="006D44C0">
        <w:rPr>
          <w:sz w:val="28"/>
          <w:szCs w:val="28"/>
        </w:rPr>
        <w:t>Ивантеевского</w:t>
      </w:r>
      <w:proofErr w:type="spellEnd"/>
      <w:r w:rsidRPr="006D44C0">
        <w:rPr>
          <w:sz w:val="28"/>
          <w:szCs w:val="28"/>
        </w:rPr>
        <w:t xml:space="preserve">, Пугачевского и </w:t>
      </w:r>
      <w:proofErr w:type="spellStart"/>
      <w:r w:rsidRPr="006D44C0">
        <w:rPr>
          <w:sz w:val="28"/>
          <w:szCs w:val="28"/>
        </w:rPr>
        <w:t>Хвалынского</w:t>
      </w:r>
      <w:proofErr w:type="spellEnd"/>
      <w:r w:rsidRPr="006D44C0">
        <w:rPr>
          <w:sz w:val="28"/>
          <w:szCs w:val="28"/>
        </w:rPr>
        <w:t xml:space="preserve"> районов с</w:t>
      </w:r>
      <w:r>
        <w:rPr>
          <w:sz w:val="28"/>
          <w:szCs w:val="28"/>
        </w:rPr>
        <w:t>о</w:t>
      </w:r>
      <w:r w:rsidRPr="006D44C0">
        <w:rPr>
          <w:sz w:val="28"/>
          <w:szCs w:val="28"/>
        </w:rPr>
        <w:t xml:space="preserve"> </w:t>
      </w:r>
      <w:r>
        <w:rPr>
          <w:sz w:val="28"/>
          <w:szCs w:val="28"/>
        </w:rPr>
        <w:t>злокачественными</w:t>
      </w:r>
      <w:r w:rsidRPr="006D44C0">
        <w:rPr>
          <w:sz w:val="28"/>
          <w:szCs w:val="28"/>
        </w:rPr>
        <w:t xml:space="preserve"> новообразования</w:t>
      </w:r>
      <w:r>
        <w:rPr>
          <w:sz w:val="28"/>
          <w:szCs w:val="28"/>
        </w:rPr>
        <w:t>ми следующих локализаций</w:t>
      </w:r>
      <w:r w:rsidRPr="006D44C0">
        <w:rPr>
          <w:sz w:val="28"/>
          <w:szCs w:val="28"/>
        </w:rPr>
        <w:t>:</w:t>
      </w:r>
      <w:r w:rsidRPr="006D44C0"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кожа</w:t>
      </w:r>
      <w:r w:rsidRPr="006D44C0">
        <w:rPr>
          <w:sz w:val="28"/>
          <w:szCs w:val="28"/>
        </w:rPr>
        <w:t xml:space="preserve">, </w:t>
      </w:r>
      <w:r>
        <w:rPr>
          <w:sz w:val="28"/>
          <w:szCs w:val="28"/>
        </w:rPr>
        <w:t>мягкие ткани, молочная железа, женская репродуктивная система, желудочно-кишечный тракт -</w:t>
      </w:r>
      <w:r w:rsidRPr="006D44C0">
        <w:rPr>
          <w:sz w:val="28"/>
          <w:szCs w:val="28"/>
        </w:rPr>
        <w:t xml:space="preserve"> направляются в консультативную поликлинику №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 xml:space="preserve">3 ГУЗ «ОКОД» (г. </w:t>
      </w:r>
      <w:r>
        <w:rPr>
          <w:sz w:val="28"/>
          <w:szCs w:val="28"/>
        </w:rPr>
        <w:t>Вольск, ул. Пионерская, 59 «А»);</w:t>
      </w:r>
    </w:p>
    <w:p w:rsidR="00AB6889" w:rsidRPr="006D44C0" w:rsidRDefault="00AB6889" w:rsidP="00AB6889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пациенты 4 клинической группы</w:t>
      </w:r>
      <w:r w:rsidRPr="006D44C0">
        <w:rPr>
          <w:sz w:val="28"/>
          <w:szCs w:val="28"/>
        </w:rPr>
        <w:t>, с целью диспансерного наблюдени</w:t>
      </w:r>
      <w:r>
        <w:rPr>
          <w:sz w:val="28"/>
          <w:szCs w:val="28"/>
        </w:rPr>
        <w:t xml:space="preserve">я, </w:t>
      </w:r>
      <w:r w:rsidRPr="006D44C0">
        <w:rPr>
          <w:sz w:val="28"/>
          <w:szCs w:val="28"/>
        </w:rPr>
        <w:t xml:space="preserve">определения тактики лечения хронического болевого синдрома и симптоматической 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, </w:t>
      </w:r>
      <w:r w:rsidRPr="0046523D">
        <w:rPr>
          <w:sz w:val="28"/>
          <w:szCs w:val="28"/>
        </w:rPr>
        <w:t>а также онкологические больные 3 клинической группы (перед переосвидетельствованием на МСЭ)</w:t>
      </w:r>
      <w:r w:rsidRPr="006D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D44C0">
        <w:rPr>
          <w:sz w:val="28"/>
          <w:szCs w:val="28"/>
        </w:rPr>
        <w:t>направляются в  консультативную поликлинику №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 xml:space="preserve">2 ГУЗ «ОКОД» (г. Саратов, </w:t>
      </w:r>
      <w:r w:rsidR="00782AA8">
        <w:rPr>
          <w:sz w:val="28"/>
          <w:szCs w:val="28"/>
        </w:rPr>
        <w:t xml:space="preserve">                           </w:t>
      </w:r>
      <w:r w:rsidRPr="006D44C0">
        <w:rPr>
          <w:sz w:val="28"/>
          <w:szCs w:val="28"/>
        </w:rPr>
        <w:t>ул. Чернышевского, д.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>141).</w:t>
      </w:r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28"/>
          <w:szCs w:val="28"/>
        </w:rPr>
      </w:pPr>
      <w:r w:rsidRPr="006D44C0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6D44C0">
        <w:rPr>
          <w:sz w:val="28"/>
          <w:szCs w:val="28"/>
        </w:rPr>
        <w:t xml:space="preserve">. При госпитализации онкологического больного по экстренным показаниям </w:t>
      </w:r>
      <w:r>
        <w:rPr>
          <w:sz w:val="28"/>
          <w:szCs w:val="28"/>
        </w:rPr>
        <w:t xml:space="preserve">  </w:t>
      </w:r>
      <w:r w:rsidRPr="006D44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>стационар</w:t>
      </w:r>
      <w:r>
        <w:rPr>
          <w:sz w:val="28"/>
          <w:szCs w:val="28"/>
        </w:rPr>
        <w:t xml:space="preserve">ы </w:t>
      </w:r>
      <w:r w:rsidRPr="006D44C0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 xml:space="preserve">онкологического </w:t>
      </w:r>
      <w:r>
        <w:rPr>
          <w:sz w:val="28"/>
          <w:szCs w:val="28"/>
        </w:rPr>
        <w:t xml:space="preserve"> профиля (расположенные</w:t>
      </w:r>
      <w:r w:rsidRPr="006D44C0">
        <w:rPr>
          <w:sz w:val="28"/>
          <w:szCs w:val="28"/>
        </w:rPr>
        <w:t xml:space="preserve"> в гг. Саратов или Энгельс): пациент в обязательном порядке должен быть направлен на консультацию в поликлинику онкологического диспансера для прохождения онкологического консилиума</w:t>
      </w:r>
      <w:r w:rsidRPr="006D44C0">
        <w:rPr>
          <w:sz w:val="24"/>
          <w:szCs w:val="24"/>
        </w:rPr>
        <w:t xml:space="preserve"> </w:t>
      </w:r>
      <w:r w:rsidRPr="006D44C0">
        <w:rPr>
          <w:sz w:val="28"/>
          <w:szCs w:val="24"/>
        </w:rPr>
        <w:t>с целью определения тактики ведения и необходимости применения дополнительно других методов специализированного противоопухолевого лечения</w:t>
      </w:r>
      <w:r w:rsidRPr="006D44C0">
        <w:rPr>
          <w:sz w:val="32"/>
          <w:szCs w:val="28"/>
        </w:rPr>
        <w:t>:</w:t>
      </w:r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28"/>
          <w:szCs w:val="28"/>
        </w:rPr>
      </w:pPr>
      <w:r w:rsidRPr="006D44C0">
        <w:rPr>
          <w:sz w:val="28"/>
          <w:szCs w:val="28"/>
        </w:rPr>
        <w:t xml:space="preserve">          ГУЗ «ОКОД» Онкологический консилиум №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 xml:space="preserve">1 (г. </w:t>
      </w:r>
      <w:r>
        <w:rPr>
          <w:sz w:val="28"/>
          <w:szCs w:val="28"/>
        </w:rPr>
        <w:t xml:space="preserve">Саратов, </w:t>
      </w:r>
      <w:proofErr w:type="spellStart"/>
      <w:r w:rsidRPr="006D44C0">
        <w:rPr>
          <w:sz w:val="28"/>
          <w:szCs w:val="28"/>
        </w:rPr>
        <w:t>Смирновское</w:t>
      </w:r>
      <w:proofErr w:type="spellEnd"/>
      <w:r w:rsidRPr="006D44C0">
        <w:rPr>
          <w:sz w:val="28"/>
          <w:szCs w:val="28"/>
        </w:rPr>
        <w:t xml:space="preserve"> ущелье, д.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>1) - онкологические больные, находящиеся на стационарном лечен</w:t>
      </w:r>
      <w:r>
        <w:rPr>
          <w:sz w:val="28"/>
          <w:szCs w:val="28"/>
        </w:rPr>
        <w:t xml:space="preserve">ии в медицинских организациях не онкологического профиля, расположенных на </w:t>
      </w:r>
      <w:r w:rsidRPr="006D44C0">
        <w:rPr>
          <w:sz w:val="28"/>
          <w:szCs w:val="28"/>
        </w:rPr>
        <w:t>территории г. Саратова.</w:t>
      </w:r>
    </w:p>
    <w:p w:rsidR="00AB6889" w:rsidRPr="006D44C0" w:rsidRDefault="00AB6889" w:rsidP="00AB688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D44C0">
        <w:rPr>
          <w:sz w:val="28"/>
          <w:szCs w:val="28"/>
        </w:rPr>
        <w:t>ГУЗ «ОКОД» Онкологический консилиум №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 xml:space="preserve">2 (г. Энгельс, </w:t>
      </w:r>
      <w:r>
        <w:rPr>
          <w:sz w:val="28"/>
          <w:szCs w:val="28"/>
        </w:rPr>
        <w:t xml:space="preserve">                     </w:t>
      </w:r>
      <w:r w:rsidRPr="006D44C0">
        <w:rPr>
          <w:sz w:val="28"/>
          <w:szCs w:val="28"/>
        </w:rPr>
        <w:t xml:space="preserve">ул. </w:t>
      </w:r>
      <w:proofErr w:type="gramStart"/>
      <w:r w:rsidRPr="006D44C0">
        <w:rPr>
          <w:sz w:val="28"/>
          <w:szCs w:val="28"/>
        </w:rPr>
        <w:t>Полиграфическая</w:t>
      </w:r>
      <w:proofErr w:type="gramEnd"/>
      <w:r w:rsidRPr="006D44C0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>3) - онкологические больные</w:t>
      </w:r>
      <w:r>
        <w:rPr>
          <w:sz w:val="28"/>
          <w:szCs w:val="28"/>
        </w:rPr>
        <w:t>,</w:t>
      </w:r>
      <w:r w:rsidRPr="006D44C0">
        <w:rPr>
          <w:sz w:val="28"/>
          <w:szCs w:val="28"/>
        </w:rPr>
        <w:t xml:space="preserve"> находящиеся на стационарном лече</w:t>
      </w:r>
      <w:r>
        <w:rPr>
          <w:sz w:val="28"/>
          <w:szCs w:val="28"/>
        </w:rPr>
        <w:t xml:space="preserve">нии в медицинских организациях не </w:t>
      </w:r>
      <w:r w:rsidRPr="006D44C0">
        <w:rPr>
          <w:sz w:val="28"/>
          <w:szCs w:val="28"/>
        </w:rPr>
        <w:t>онкологического</w:t>
      </w:r>
      <w:r>
        <w:rPr>
          <w:sz w:val="28"/>
          <w:szCs w:val="28"/>
        </w:rPr>
        <w:t xml:space="preserve"> профиля, расположенных на</w:t>
      </w:r>
      <w:r w:rsidRPr="006D44C0">
        <w:rPr>
          <w:sz w:val="28"/>
          <w:szCs w:val="28"/>
        </w:rPr>
        <w:t xml:space="preserve"> территории г. Энгельса.</w:t>
      </w:r>
    </w:p>
    <w:p w:rsidR="00AB6889" w:rsidRPr="006D44C0" w:rsidRDefault="00AB6889" w:rsidP="00AB6889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6D44C0">
        <w:rPr>
          <w:sz w:val="28"/>
          <w:szCs w:val="28"/>
        </w:rPr>
        <w:t>При госпитализации онкологического больного по экстренным показаниям в стационар</w:t>
      </w:r>
      <w:r>
        <w:rPr>
          <w:sz w:val="28"/>
          <w:szCs w:val="28"/>
        </w:rPr>
        <w:t>ы</w:t>
      </w:r>
      <w:r w:rsidRPr="006D44C0">
        <w:rPr>
          <w:sz w:val="28"/>
          <w:szCs w:val="28"/>
        </w:rPr>
        <w:t xml:space="preserve"> не онколо</w:t>
      </w:r>
      <w:r>
        <w:rPr>
          <w:sz w:val="28"/>
          <w:szCs w:val="28"/>
        </w:rPr>
        <w:t>гического профиля, расположенные</w:t>
      </w:r>
      <w:r w:rsidRPr="006D44C0">
        <w:rPr>
          <w:sz w:val="28"/>
          <w:szCs w:val="28"/>
        </w:rPr>
        <w:t xml:space="preserve"> в медицинских организациях области </w:t>
      </w:r>
      <w:r>
        <w:rPr>
          <w:sz w:val="28"/>
          <w:szCs w:val="28"/>
        </w:rPr>
        <w:t>(</w:t>
      </w:r>
      <w:r w:rsidRPr="006D44C0">
        <w:rPr>
          <w:sz w:val="28"/>
          <w:szCs w:val="28"/>
        </w:rPr>
        <w:t>за исключением гг. Саратов и Энгельс): после выписки из стационара пациент в обязательном порядке должен быть направлен для прохождения онкологического консилиума</w:t>
      </w:r>
      <w:r w:rsidRPr="006D44C0">
        <w:rPr>
          <w:sz w:val="24"/>
          <w:szCs w:val="24"/>
        </w:rPr>
        <w:t xml:space="preserve"> </w:t>
      </w:r>
      <w:r w:rsidRPr="006D44C0">
        <w:rPr>
          <w:sz w:val="28"/>
          <w:szCs w:val="28"/>
        </w:rPr>
        <w:t>в поликлиническое отделение №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>1 ГУЗ «ОКОД» Онкологический консилиум №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 xml:space="preserve">1 (г. Саратов, </w:t>
      </w:r>
      <w:proofErr w:type="spellStart"/>
      <w:r w:rsidRPr="006D44C0">
        <w:rPr>
          <w:sz w:val="28"/>
          <w:szCs w:val="28"/>
        </w:rPr>
        <w:t>Смирновское</w:t>
      </w:r>
      <w:proofErr w:type="spellEnd"/>
      <w:r w:rsidRPr="006D44C0">
        <w:rPr>
          <w:sz w:val="28"/>
          <w:szCs w:val="28"/>
        </w:rPr>
        <w:t xml:space="preserve"> ущелье, д.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>1).</w:t>
      </w:r>
      <w:proofErr w:type="gramEnd"/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28"/>
          <w:szCs w:val="28"/>
        </w:rPr>
      </w:pPr>
      <w:r w:rsidRPr="006D44C0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6D44C0">
        <w:rPr>
          <w:sz w:val="28"/>
          <w:szCs w:val="28"/>
        </w:rPr>
        <w:t>. Онкологические консилиумы на территории области функционируют в ГУЗ «</w:t>
      </w:r>
      <w:r>
        <w:rPr>
          <w:sz w:val="28"/>
          <w:szCs w:val="28"/>
        </w:rPr>
        <w:t>ОКОД</w:t>
      </w:r>
      <w:r w:rsidRPr="006D44C0">
        <w:rPr>
          <w:sz w:val="28"/>
          <w:szCs w:val="28"/>
        </w:rPr>
        <w:t xml:space="preserve">», НУЗ «Дорожная клиническая больница на станции «Саратов–II» ОАО </w:t>
      </w:r>
      <w:r>
        <w:rPr>
          <w:sz w:val="28"/>
          <w:szCs w:val="28"/>
        </w:rPr>
        <w:t xml:space="preserve">  </w:t>
      </w:r>
      <w:r w:rsidRPr="006D44C0">
        <w:rPr>
          <w:sz w:val="28"/>
          <w:szCs w:val="28"/>
        </w:rPr>
        <w:t xml:space="preserve">«РЖД», </w:t>
      </w:r>
      <w:r>
        <w:rPr>
          <w:sz w:val="28"/>
          <w:szCs w:val="28"/>
        </w:rPr>
        <w:t xml:space="preserve">   </w:t>
      </w:r>
      <w:r w:rsidRPr="006D44C0">
        <w:rPr>
          <w:sz w:val="28"/>
          <w:szCs w:val="28"/>
        </w:rPr>
        <w:t xml:space="preserve">Клиническая </w:t>
      </w:r>
      <w:r>
        <w:rPr>
          <w:sz w:val="28"/>
          <w:szCs w:val="28"/>
        </w:rPr>
        <w:t xml:space="preserve">  больница   имени</w:t>
      </w:r>
      <w:r w:rsidRPr="006D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D44C0">
        <w:rPr>
          <w:sz w:val="28"/>
          <w:szCs w:val="28"/>
        </w:rPr>
        <w:t xml:space="preserve">С.Р. </w:t>
      </w:r>
      <w:r>
        <w:rPr>
          <w:sz w:val="28"/>
          <w:szCs w:val="28"/>
        </w:rPr>
        <w:t xml:space="preserve">   </w:t>
      </w:r>
      <w:proofErr w:type="spellStart"/>
      <w:r w:rsidRPr="006D44C0">
        <w:rPr>
          <w:sz w:val="28"/>
          <w:szCs w:val="28"/>
        </w:rPr>
        <w:t>Миротворцева</w:t>
      </w:r>
      <w:proofErr w:type="spellEnd"/>
      <w:r w:rsidRPr="006D44C0">
        <w:rPr>
          <w:sz w:val="28"/>
          <w:szCs w:val="28"/>
        </w:rPr>
        <w:t xml:space="preserve"> ФГБОУ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6D44C0">
        <w:rPr>
          <w:sz w:val="28"/>
          <w:szCs w:val="28"/>
        </w:rPr>
        <w:t>О</w:t>
      </w:r>
      <w:proofErr w:type="gramEnd"/>
      <w:r w:rsidRPr="006D44C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аратовский </w:t>
      </w:r>
      <w:r w:rsidRPr="006D44C0">
        <w:rPr>
          <w:sz w:val="28"/>
          <w:szCs w:val="28"/>
        </w:rPr>
        <w:t xml:space="preserve">ГМУ </w:t>
      </w:r>
      <w:r>
        <w:rPr>
          <w:sz w:val="28"/>
          <w:szCs w:val="28"/>
        </w:rPr>
        <w:t>имени В.И. Разумовского Минздрава России</w:t>
      </w:r>
      <w:r w:rsidRPr="006D44C0">
        <w:rPr>
          <w:sz w:val="28"/>
          <w:szCs w:val="28"/>
        </w:rPr>
        <w:t>, Клиника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профпатологии</w:t>
      </w:r>
      <w:proofErr w:type="spellEnd"/>
      <w:r>
        <w:rPr>
          <w:sz w:val="28"/>
          <w:szCs w:val="28"/>
        </w:rPr>
        <w:t xml:space="preserve"> и гематологии имени </w:t>
      </w:r>
      <w:r w:rsidRPr="006D44C0">
        <w:rPr>
          <w:sz w:val="28"/>
          <w:szCs w:val="28"/>
        </w:rPr>
        <w:t>проф</w:t>
      </w:r>
      <w:r>
        <w:rPr>
          <w:sz w:val="28"/>
          <w:szCs w:val="28"/>
        </w:rPr>
        <w:t>ессора</w:t>
      </w:r>
      <w:r w:rsidRPr="006D44C0">
        <w:rPr>
          <w:sz w:val="28"/>
          <w:szCs w:val="28"/>
        </w:rPr>
        <w:t xml:space="preserve"> В.Я. Шустова </w:t>
      </w:r>
      <w:r>
        <w:rPr>
          <w:sz w:val="28"/>
          <w:szCs w:val="28"/>
        </w:rPr>
        <w:t>ФГБОУ В</w:t>
      </w:r>
      <w:r w:rsidRPr="006D44C0">
        <w:rPr>
          <w:sz w:val="28"/>
          <w:szCs w:val="28"/>
        </w:rPr>
        <w:t>О С</w:t>
      </w:r>
      <w:r>
        <w:rPr>
          <w:sz w:val="28"/>
          <w:szCs w:val="28"/>
        </w:rPr>
        <w:t xml:space="preserve">аратовский </w:t>
      </w:r>
      <w:r w:rsidRPr="006D44C0">
        <w:rPr>
          <w:sz w:val="28"/>
          <w:szCs w:val="28"/>
        </w:rPr>
        <w:t xml:space="preserve">ГМУ </w:t>
      </w:r>
      <w:r>
        <w:rPr>
          <w:sz w:val="28"/>
          <w:szCs w:val="28"/>
        </w:rPr>
        <w:t>имени В.И. Разумовского Минздрава России</w:t>
      </w:r>
      <w:r w:rsidRPr="006D44C0">
        <w:rPr>
          <w:sz w:val="28"/>
          <w:szCs w:val="28"/>
        </w:rPr>
        <w:t xml:space="preserve"> (в части пациентов, страдающих онкологическими заболеваниями крови, лимфатической и кроветворной тканей). Состав консилиума: врачи-онкологи (специалисты по хирургическому и лекарственному методам лечения) и </w:t>
      </w:r>
      <w:proofErr w:type="spellStart"/>
      <w:r w:rsidRPr="0037736A">
        <w:rPr>
          <w:sz w:val="28"/>
          <w:szCs w:val="28"/>
        </w:rPr>
        <w:t>врач-радиотерапевт</w:t>
      </w:r>
      <w:proofErr w:type="spellEnd"/>
      <w:r w:rsidRPr="0037736A">
        <w:rPr>
          <w:sz w:val="28"/>
          <w:szCs w:val="28"/>
        </w:rPr>
        <w:t xml:space="preserve"> (врач-радиолог)</w:t>
      </w:r>
      <w:r w:rsidRPr="006D44C0">
        <w:rPr>
          <w:sz w:val="28"/>
          <w:szCs w:val="28"/>
        </w:rPr>
        <w:t xml:space="preserve">, при необходимости </w:t>
      </w:r>
      <w:r>
        <w:rPr>
          <w:sz w:val="28"/>
          <w:szCs w:val="28"/>
        </w:rPr>
        <w:t xml:space="preserve">– с </w:t>
      </w:r>
      <w:r w:rsidRPr="006D44C0">
        <w:rPr>
          <w:sz w:val="28"/>
          <w:szCs w:val="28"/>
        </w:rPr>
        <w:t xml:space="preserve">привлечением других врачей-специалистов. Заключение онкологического консилиума оформляется протоколом, </w:t>
      </w:r>
      <w:proofErr w:type="gramStart"/>
      <w:r w:rsidRPr="006D44C0">
        <w:rPr>
          <w:sz w:val="28"/>
          <w:szCs w:val="28"/>
        </w:rPr>
        <w:t>подписывается участниками консилиума врачей и вносится</w:t>
      </w:r>
      <w:proofErr w:type="gramEnd"/>
      <w:r w:rsidRPr="006D44C0">
        <w:rPr>
          <w:sz w:val="28"/>
          <w:szCs w:val="28"/>
        </w:rPr>
        <w:t xml:space="preserve"> в медицинскую документацию больного. Один из экземпляров протокола направляется в отдел противораковой профилактики с популяционным </w:t>
      </w:r>
      <w:r>
        <w:rPr>
          <w:sz w:val="28"/>
          <w:szCs w:val="28"/>
        </w:rPr>
        <w:t xml:space="preserve">    </w:t>
      </w:r>
      <w:r w:rsidRPr="006D44C0">
        <w:rPr>
          <w:sz w:val="28"/>
          <w:szCs w:val="28"/>
        </w:rPr>
        <w:lastRenderedPageBreak/>
        <w:t xml:space="preserve">раковым регистром ГУЗ «ОКОД» (г. Энгельс, ул. </w:t>
      </w:r>
      <w:proofErr w:type="gramStart"/>
      <w:r w:rsidRPr="006D44C0">
        <w:rPr>
          <w:sz w:val="28"/>
          <w:szCs w:val="28"/>
        </w:rPr>
        <w:t>Полиграфическая</w:t>
      </w:r>
      <w:proofErr w:type="gramEnd"/>
      <w:r>
        <w:rPr>
          <w:sz w:val="28"/>
          <w:szCs w:val="28"/>
        </w:rPr>
        <w:t>,</w:t>
      </w:r>
      <w:r w:rsidRPr="006D44C0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3) – в соответствии с </w:t>
      </w:r>
      <w:r w:rsidRPr="006D44C0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6D44C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к настоящему приказу</w:t>
      </w:r>
      <w:r w:rsidRPr="006D44C0">
        <w:rPr>
          <w:sz w:val="28"/>
          <w:szCs w:val="28"/>
        </w:rPr>
        <w:t xml:space="preserve">. </w:t>
      </w:r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32"/>
          <w:szCs w:val="28"/>
        </w:rPr>
      </w:pPr>
      <w:r w:rsidRPr="006D44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D44C0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6D44C0">
        <w:rPr>
          <w:sz w:val="28"/>
          <w:szCs w:val="28"/>
        </w:rPr>
        <w:t xml:space="preserve">. </w:t>
      </w:r>
      <w:r w:rsidRPr="004C5AA1">
        <w:rPr>
          <w:sz w:val="28"/>
          <w:szCs w:val="24"/>
        </w:rPr>
        <w:t xml:space="preserve">Срок начала оказания специализированной, за исключением высокотехнологичной, медицинской помощи больным с онкологическими заболеваниями в медицинской организации, оказывающей медицинскую помощь </w:t>
      </w:r>
      <w:r>
        <w:rPr>
          <w:sz w:val="28"/>
          <w:szCs w:val="24"/>
        </w:rPr>
        <w:t xml:space="preserve"> </w:t>
      </w:r>
      <w:r w:rsidRPr="004C5AA1">
        <w:rPr>
          <w:sz w:val="28"/>
          <w:szCs w:val="24"/>
        </w:rPr>
        <w:t>больным</w:t>
      </w:r>
      <w:r>
        <w:rPr>
          <w:sz w:val="28"/>
          <w:szCs w:val="24"/>
        </w:rPr>
        <w:t xml:space="preserve"> </w:t>
      </w:r>
      <w:r w:rsidRPr="004C5AA1">
        <w:rPr>
          <w:sz w:val="28"/>
          <w:szCs w:val="24"/>
        </w:rPr>
        <w:t xml:space="preserve"> с </w:t>
      </w:r>
      <w:r>
        <w:rPr>
          <w:sz w:val="28"/>
          <w:szCs w:val="24"/>
        </w:rPr>
        <w:t xml:space="preserve"> </w:t>
      </w:r>
      <w:r w:rsidRPr="004C5AA1">
        <w:rPr>
          <w:sz w:val="28"/>
          <w:szCs w:val="24"/>
        </w:rPr>
        <w:t xml:space="preserve">онкологическими заболеваниями, не должен превышать 10 календарных дней </w:t>
      </w:r>
      <w:proofErr w:type="gramStart"/>
      <w:r w:rsidRPr="004C5AA1">
        <w:rPr>
          <w:sz w:val="28"/>
          <w:szCs w:val="24"/>
        </w:rPr>
        <w:t>с даты</w:t>
      </w:r>
      <w:proofErr w:type="gramEnd"/>
      <w:r w:rsidRPr="004C5AA1">
        <w:rPr>
          <w:sz w:val="28"/>
          <w:szCs w:val="24"/>
        </w:rPr>
        <w:t xml:space="preserve">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новообразования.</w:t>
      </w:r>
      <w:r w:rsidRPr="006D44C0">
        <w:rPr>
          <w:sz w:val="28"/>
          <w:szCs w:val="24"/>
        </w:rPr>
        <w:t xml:space="preserve"> </w:t>
      </w:r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6D44C0">
        <w:rPr>
          <w:sz w:val="28"/>
          <w:szCs w:val="28"/>
        </w:rPr>
        <w:t>. Специализированная комплексная медицинская помощь онкологическим больным на территории области оказывается в: ГУЗ «</w:t>
      </w:r>
      <w:r>
        <w:rPr>
          <w:sz w:val="28"/>
          <w:szCs w:val="28"/>
        </w:rPr>
        <w:t>ОКОД</w:t>
      </w:r>
      <w:r w:rsidRPr="006D44C0">
        <w:rPr>
          <w:sz w:val="28"/>
          <w:szCs w:val="28"/>
        </w:rPr>
        <w:t>» и НУЗ «Дорожная клиническая больница на станции «Саратов–</w:t>
      </w:r>
      <w:proofErr w:type="gramStart"/>
      <w:r w:rsidRPr="006D44C0">
        <w:rPr>
          <w:sz w:val="28"/>
          <w:szCs w:val="28"/>
        </w:rPr>
        <w:t>II</w:t>
      </w:r>
      <w:proofErr w:type="gramEnd"/>
      <w:r w:rsidRPr="006D44C0">
        <w:rPr>
          <w:sz w:val="28"/>
          <w:szCs w:val="28"/>
        </w:rPr>
        <w:t xml:space="preserve">» ОАО «РЖД» (по согласованию).  </w:t>
      </w:r>
    </w:p>
    <w:p w:rsidR="00AB6889" w:rsidRPr="006D44C0" w:rsidRDefault="00AB6889" w:rsidP="00AB6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</w:t>
      </w:r>
      <w:r w:rsidRPr="006D44C0">
        <w:rPr>
          <w:rFonts w:ascii="Times New Roman" w:hAnsi="Times New Roman"/>
          <w:sz w:val="28"/>
          <w:szCs w:val="28"/>
        </w:rPr>
        <w:t xml:space="preserve">. Хирургический этап оказания специализированной медицинской помощи онкологическим больным на территории области в плановом порядке оказывается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ОКОД</w:t>
      </w:r>
      <w:r w:rsidRPr="006D44C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ОКБ</w:t>
      </w:r>
      <w:r w:rsidRPr="006D44C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4C0">
        <w:rPr>
          <w:rFonts w:ascii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D44C0">
        <w:rPr>
          <w:rFonts w:ascii="Times New Roman" w:hAnsi="Times New Roman"/>
          <w:sz w:val="28"/>
          <w:szCs w:val="28"/>
        </w:rPr>
        <w:t xml:space="preserve">«СГКБ </w:t>
      </w:r>
      <w:r>
        <w:rPr>
          <w:rFonts w:ascii="Times New Roman" w:hAnsi="Times New Roman"/>
          <w:sz w:val="28"/>
          <w:szCs w:val="28"/>
        </w:rPr>
        <w:t xml:space="preserve">   № 2 имени В.И. Разумовского»,</w:t>
      </w:r>
      <w:r w:rsidRPr="006D44C0">
        <w:rPr>
          <w:rFonts w:ascii="Times New Roman" w:hAnsi="Times New Roman"/>
          <w:sz w:val="28"/>
          <w:szCs w:val="28"/>
        </w:rPr>
        <w:t xml:space="preserve"> ГУЗ «СГКБ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8», НУЗ «Дорожная клиническая больница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44C0">
        <w:rPr>
          <w:rFonts w:ascii="Times New Roman" w:hAnsi="Times New Roman"/>
          <w:sz w:val="28"/>
          <w:szCs w:val="28"/>
        </w:rPr>
        <w:t xml:space="preserve">станции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«Саратов–II»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ОАО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«РЖД»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>согласованию), Научно-исследовательский институт травматологии, ортопедии и нейрохирург</w:t>
      </w:r>
      <w:r>
        <w:rPr>
          <w:rFonts w:ascii="Times New Roman" w:hAnsi="Times New Roman"/>
          <w:sz w:val="28"/>
          <w:szCs w:val="28"/>
        </w:rPr>
        <w:t xml:space="preserve">ии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Саратовский ГМУ имени В.И. Разумовского Минздрава    России</w:t>
      </w:r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(по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D44C0">
        <w:rPr>
          <w:rFonts w:ascii="Times New Roman" w:hAnsi="Times New Roman"/>
          <w:sz w:val="28"/>
          <w:szCs w:val="28"/>
        </w:rPr>
        <w:t xml:space="preserve">согласованию),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44C0">
        <w:rPr>
          <w:rFonts w:ascii="Times New Roman" w:hAnsi="Times New Roman"/>
          <w:sz w:val="28"/>
          <w:szCs w:val="28"/>
        </w:rPr>
        <w:t xml:space="preserve">Клиническая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44C0">
        <w:rPr>
          <w:rFonts w:ascii="Times New Roman" w:hAnsi="Times New Roman"/>
          <w:sz w:val="28"/>
          <w:szCs w:val="28"/>
        </w:rPr>
        <w:t xml:space="preserve">больница </w:t>
      </w:r>
      <w:r>
        <w:rPr>
          <w:rFonts w:ascii="Times New Roman" w:hAnsi="Times New Roman"/>
          <w:sz w:val="28"/>
          <w:szCs w:val="28"/>
        </w:rPr>
        <w:t xml:space="preserve">имени     </w:t>
      </w:r>
      <w:r w:rsidRPr="006D44C0">
        <w:rPr>
          <w:rFonts w:ascii="Times New Roman" w:hAnsi="Times New Roman"/>
          <w:sz w:val="28"/>
          <w:szCs w:val="28"/>
        </w:rPr>
        <w:t xml:space="preserve">С.Р.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D44C0">
        <w:rPr>
          <w:rFonts w:ascii="Times New Roman" w:hAnsi="Times New Roman"/>
          <w:sz w:val="28"/>
          <w:szCs w:val="28"/>
        </w:rPr>
        <w:t>Миротворцева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ФГБОУ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D44C0">
        <w:rPr>
          <w:rFonts w:ascii="Times New Roman" w:hAnsi="Times New Roman"/>
          <w:sz w:val="28"/>
          <w:szCs w:val="28"/>
        </w:rPr>
        <w:t>О</w:t>
      </w:r>
      <w:proofErr w:type="gramEnd"/>
      <w:r w:rsidRPr="006D4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44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аратовский     </w:t>
      </w:r>
      <w:r w:rsidRPr="006D44C0">
        <w:rPr>
          <w:rFonts w:ascii="Times New Roman" w:hAnsi="Times New Roman"/>
          <w:sz w:val="28"/>
          <w:szCs w:val="28"/>
        </w:rPr>
        <w:t xml:space="preserve">ГМУ </w:t>
      </w:r>
      <w:r>
        <w:rPr>
          <w:rFonts w:ascii="Times New Roman" w:hAnsi="Times New Roman"/>
          <w:sz w:val="28"/>
          <w:szCs w:val="28"/>
        </w:rPr>
        <w:t xml:space="preserve">  имени В.И. Разумовского Минздрава России</w:t>
      </w:r>
      <w:r w:rsidRPr="006D44C0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</w:t>
      </w:r>
      <w:r w:rsidRPr="006D44C0">
        <w:rPr>
          <w:sz w:val="28"/>
          <w:szCs w:val="28"/>
        </w:rPr>
        <w:t>.</w:t>
      </w:r>
      <w:r>
        <w:rPr>
          <w:sz w:val="28"/>
          <w:szCs w:val="28"/>
        </w:rPr>
        <w:t xml:space="preserve"> Противоопухолевая лекарственная терапия</w:t>
      </w:r>
      <w:r w:rsidRPr="006D44C0">
        <w:rPr>
          <w:sz w:val="28"/>
          <w:szCs w:val="28"/>
        </w:rPr>
        <w:t xml:space="preserve"> онкологическим больным на территории </w:t>
      </w:r>
      <w:r>
        <w:rPr>
          <w:sz w:val="28"/>
          <w:szCs w:val="28"/>
        </w:rPr>
        <w:t>области</w:t>
      </w:r>
      <w:r w:rsidRPr="006D44C0">
        <w:rPr>
          <w:sz w:val="28"/>
          <w:szCs w:val="28"/>
        </w:rPr>
        <w:t xml:space="preserve"> оказывается в: ГУЗ «</w:t>
      </w:r>
      <w:r>
        <w:rPr>
          <w:sz w:val="28"/>
          <w:szCs w:val="28"/>
        </w:rPr>
        <w:t>ОКОД</w:t>
      </w:r>
      <w:r w:rsidRPr="006D44C0">
        <w:rPr>
          <w:sz w:val="28"/>
          <w:szCs w:val="28"/>
        </w:rPr>
        <w:t xml:space="preserve">», НУЗ «Дорожная клиническая больница на станции «Саратов–II» ОАО </w:t>
      </w:r>
      <w:r>
        <w:rPr>
          <w:sz w:val="28"/>
          <w:szCs w:val="28"/>
        </w:rPr>
        <w:t xml:space="preserve">«РЖД» (по согласованию), ФГБУЗ «СМЦ ФМБА России» (г. Балаково - </w:t>
      </w:r>
      <w:r w:rsidRPr="006D44C0">
        <w:rPr>
          <w:sz w:val="28"/>
          <w:szCs w:val="28"/>
        </w:rPr>
        <w:t>по согласованию, для</w:t>
      </w:r>
      <w:r>
        <w:rPr>
          <w:sz w:val="28"/>
          <w:szCs w:val="28"/>
        </w:rPr>
        <w:t xml:space="preserve"> жителей </w:t>
      </w: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района), </w:t>
      </w:r>
      <w:r w:rsidRPr="006D44C0">
        <w:rPr>
          <w:sz w:val="28"/>
          <w:szCs w:val="28"/>
        </w:rPr>
        <w:t>Клиника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профпатологии</w:t>
      </w:r>
      <w:proofErr w:type="spellEnd"/>
      <w:r>
        <w:rPr>
          <w:sz w:val="28"/>
          <w:szCs w:val="28"/>
        </w:rPr>
        <w:t xml:space="preserve"> и гематологии имени    профессора  </w:t>
      </w:r>
      <w:r w:rsidRPr="006D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44C0">
        <w:rPr>
          <w:sz w:val="28"/>
          <w:szCs w:val="28"/>
        </w:rPr>
        <w:t xml:space="preserve">В.Я. </w:t>
      </w:r>
      <w:r>
        <w:rPr>
          <w:sz w:val="28"/>
          <w:szCs w:val="28"/>
        </w:rPr>
        <w:t xml:space="preserve">  </w:t>
      </w:r>
      <w:r w:rsidRPr="006D44C0">
        <w:rPr>
          <w:sz w:val="28"/>
          <w:szCs w:val="28"/>
        </w:rPr>
        <w:t xml:space="preserve">Шустова </w:t>
      </w:r>
      <w:r>
        <w:rPr>
          <w:sz w:val="28"/>
          <w:szCs w:val="28"/>
        </w:rPr>
        <w:t xml:space="preserve">   ФГБОУ   </w:t>
      </w:r>
      <w:proofErr w:type="gramStart"/>
      <w:r>
        <w:rPr>
          <w:sz w:val="28"/>
          <w:szCs w:val="28"/>
        </w:rPr>
        <w:t>В</w:t>
      </w:r>
      <w:r w:rsidRPr="006D44C0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 </w:t>
      </w:r>
      <w:r w:rsidRPr="006D44C0">
        <w:rPr>
          <w:sz w:val="28"/>
          <w:szCs w:val="28"/>
        </w:rPr>
        <w:t>С</w:t>
      </w:r>
      <w:r>
        <w:rPr>
          <w:sz w:val="28"/>
          <w:szCs w:val="28"/>
        </w:rPr>
        <w:t xml:space="preserve">аратовский   </w:t>
      </w:r>
      <w:r w:rsidRPr="006D44C0">
        <w:rPr>
          <w:sz w:val="28"/>
          <w:szCs w:val="28"/>
        </w:rPr>
        <w:t xml:space="preserve">ГМУ </w:t>
      </w:r>
      <w:r>
        <w:rPr>
          <w:sz w:val="28"/>
          <w:szCs w:val="28"/>
        </w:rPr>
        <w:t xml:space="preserve">имени В.И. Разумовского Минздрава России </w:t>
      </w:r>
      <w:r w:rsidRPr="006D44C0">
        <w:rPr>
          <w:sz w:val="28"/>
          <w:szCs w:val="28"/>
        </w:rPr>
        <w:t>(по согласованию, в части пациентов, страдающих онкологическими заболеваниями крови, лимфатической и кроветворной тканей).</w:t>
      </w:r>
    </w:p>
    <w:p w:rsidR="00AB6889" w:rsidRPr="006D44C0" w:rsidRDefault="00AB6889" w:rsidP="00AB688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Pr="006D44C0">
        <w:rPr>
          <w:sz w:val="28"/>
          <w:szCs w:val="28"/>
        </w:rPr>
        <w:t xml:space="preserve">. Направление больных с онкологическими заболеваниями для оказания специализированной, в том числе высокотехнологичной медицинской помощи в федеральные медицинские организации осуществляется министерством здравоохранения области в соответствии с приказами Министерства здравоохранения Российской Федерации по заключению врачебной комиссии медицинской организации, оказывающей специализированную медицинскую помощь по профилю «онкология». </w:t>
      </w:r>
    </w:p>
    <w:p w:rsidR="00AB6889" w:rsidRPr="006D44C0" w:rsidRDefault="00AB6889" w:rsidP="00AB68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D44C0">
        <w:rPr>
          <w:rFonts w:ascii="Times New Roman" w:hAnsi="Times New Roman" w:cs="Times New Roman"/>
          <w:sz w:val="28"/>
          <w:szCs w:val="28"/>
        </w:rPr>
        <w:t xml:space="preserve">. Медицинская помощь </w:t>
      </w:r>
      <w:proofErr w:type="spellStart"/>
      <w:r w:rsidRPr="006D44C0">
        <w:rPr>
          <w:rFonts w:ascii="Times New Roman" w:hAnsi="Times New Roman" w:cs="Times New Roman"/>
          <w:sz w:val="28"/>
          <w:szCs w:val="28"/>
        </w:rPr>
        <w:t>инкурабельным</w:t>
      </w:r>
      <w:proofErr w:type="spellEnd"/>
      <w:r w:rsidRPr="006D44C0">
        <w:rPr>
          <w:rFonts w:ascii="Times New Roman" w:hAnsi="Times New Roman" w:cs="Times New Roman"/>
          <w:sz w:val="28"/>
          <w:szCs w:val="28"/>
        </w:rPr>
        <w:t xml:space="preserve"> онкологическим больным оказывается в профильных стационарах, в отделениях паллиативной помощи</w:t>
      </w:r>
      <w:r w:rsidRPr="006D44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D44C0">
        <w:rPr>
          <w:rFonts w:ascii="Times New Roman" w:hAnsi="Times New Roman" w:cs="Times New Roman"/>
          <w:sz w:val="28"/>
          <w:szCs w:val="28"/>
        </w:rPr>
        <w:t xml:space="preserve">а также на койках (в отделениях) сестринского ухода по месту жительства больного </w:t>
      </w:r>
      <w:r w:rsidRPr="006D44C0">
        <w:rPr>
          <w:rFonts w:ascii="Times New Roman" w:hAnsi="Times New Roman" w:cs="Times New Roman"/>
          <w:sz w:val="28"/>
          <w:szCs w:val="24"/>
        </w:rPr>
        <w:t>и включает в себя комплекс медицинских вмешательств, направленных на лечение хронического болевого синдрома, симптоматическую терапию и облегчение других тяжелых проявлений онкологических заболеваний.</w:t>
      </w:r>
    </w:p>
    <w:p w:rsidR="00AB6889" w:rsidRPr="006D44C0" w:rsidRDefault="00AB6889" w:rsidP="00AB6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12</w:t>
      </w:r>
      <w:r w:rsidRPr="006D44C0">
        <w:rPr>
          <w:rFonts w:ascii="Times New Roman" w:hAnsi="Times New Roman"/>
          <w:sz w:val="28"/>
          <w:szCs w:val="28"/>
        </w:rPr>
        <w:t xml:space="preserve">. Направление больных в медицинские организации, оказывающие паллиативную медицинскую помощь, осуществляют врачи-терапевты </w:t>
      </w:r>
      <w:r w:rsidRPr="006D44C0">
        <w:rPr>
          <w:rFonts w:ascii="Times New Roman" w:hAnsi="Times New Roman"/>
          <w:sz w:val="28"/>
          <w:szCs w:val="28"/>
        </w:rPr>
        <w:lastRenderedPageBreak/>
        <w:t>участковые, врачи общей практики (семейные врачи), врачи-онкологи первичного онкологического кабинета, врачи-онкологи онкологического диспансера.</w:t>
      </w:r>
    </w:p>
    <w:p w:rsidR="00AB6889" w:rsidRPr="006D44C0" w:rsidRDefault="00AB6889" w:rsidP="00AB6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 xml:space="preserve">          1</w:t>
      </w:r>
      <w:r>
        <w:rPr>
          <w:rFonts w:ascii="Times New Roman" w:hAnsi="Times New Roman"/>
          <w:sz w:val="28"/>
          <w:szCs w:val="28"/>
        </w:rPr>
        <w:t>3</w:t>
      </w:r>
      <w:r w:rsidRPr="006D44C0">
        <w:rPr>
          <w:rFonts w:ascii="Times New Roman" w:hAnsi="Times New Roman"/>
          <w:sz w:val="28"/>
          <w:szCs w:val="28"/>
        </w:rPr>
        <w:t>. Больные с онкологическими заболеваниями подлежат пожизненному диспансерному наблюдению в первичном онкологическом кабинете или первичном онкологическом отделении медицинской организации, онкологическом диспансере. Если течение заболевания не требует изменения тактики ведения больного, диспансерные осмотры после проведенного лечения осуществляются:</w:t>
      </w:r>
    </w:p>
    <w:p w:rsidR="00AB6889" w:rsidRPr="006D44C0" w:rsidRDefault="00AB6889" w:rsidP="00AB6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D44C0">
        <w:rPr>
          <w:rFonts w:ascii="Times New Roman" w:hAnsi="Times New Roman" w:cs="Times New Roman"/>
          <w:sz w:val="28"/>
          <w:szCs w:val="28"/>
        </w:rPr>
        <w:t xml:space="preserve">      в течение первого года - один раз в три месяца,</w:t>
      </w:r>
    </w:p>
    <w:p w:rsidR="00AB6889" w:rsidRPr="006D44C0" w:rsidRDefault="00AB6889" w:rsidP="00AB6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44C0">
        <w:rPr>
          <w:rFonts w:ascii="Times New Roman" w:hAnsi="Times New Roman" w:cs="Times New Roman"/>
          <w:sz w:val="28"/>
          <w:szCs w:val="28"/>
        </w:rPr>
        <w:t>в течение второго года - один раз в шесть месяцев,</w:t>
      </w:r>
    </w:p>
    <w:p w:rsidR="00AB6889" w:rsidRPr="006D44C0" w:rsidRDefault="00AB6889" w:rsidP="00AB6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D44C0">
        <w:rPr>
          <w:rFonts w:ascii="Times New Roman" w:hAnsi="Times New Roman"/>
          <w:sz w:val="28"/>
          <w:szCs w:val="28"/>
        </w:rPr>
        <w:t>в дальнейшем - один раз в год.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D44C0">
        <w:rPr>
          <w:rFonts w:ascii="Times New Roman" w:hAnsi="Times New Roman"/>
          <w:sz w:val="28"/>
          <w:szCs w:val="28"/>
        </w:rPr>
        <w:t>. Информация о впервые выявленном случае онкологического заболевания направляется врачом-специалистом медицинской организации, в которой установлен со</w:t>
      </w:r>
      <w:r>
        <w:rPr>
          <w:rFonts w:ascii="Times New Roman" w:hAnsi="Times New Roman"/>
          <w:sz w:val="28"/>
          <w:szCs w:val="28"/>
        </w:rPr>
        <w:t xml:space="preserve">ответствующий диагноз, </w:t>
      </w:r>
      <w:r w:rsidRPr="006D44C0">
        <w:rPr>
          <w:rFonts w:ascii="Times New Roman" w:hAnsi="Times New Roman"/>
          <w:sz w:val="28"/>
          <w:szCs w:val="28"/>
        </w:rPr>
        <w:t xml:space="preserve">в 3-х </w:t>
      </w:r>
      <w:proofErr w:type="spellStart"/>
      <w:r w:rsidRPr="006D44C0">
        <w:rPr>
          <w:rFonts w:ascii="Times New Roman" w:hAnsi="Times New Roman"/>
          <w:sz w:val="28"/>
          <w:szCs w:val="28"/>
        </w:rPr>
        <w:t>дневный</w:t>
      </w:r>
      <w:proofErr w:type="spellEnd"/>
      <w:r w:rsidRPr="006D44C0">
        <w:rPr>
          <w:rFonts w:ascii="Times New Roman" w:hAnsi="Times New Roman"/>
          <w:sz w:val="28"/>
          <w:szCs w:val="28"/>
        </w:rPr>
        <w:t xml:space="preserve"> срок с момента установления диагноза, в отдел противораковой профилактики с популяционным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44C0">
        <w:rPr>
          <w:rFonts w:ascii="Times New Roman" w:hAnsi="Times New Roman"/>
          <w:sz w:val="28"/>
          <w:szCs w:val="28"/>
        </w:rPr>
        <w:t xml:space="preserve">раковым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44C0">
        <w:rPr>
          <w:rFonts w:ascii="Times New Roman" w:hAnsi="Times New Roman"/>
          <w:sz w:val="28"/>
          <w:szCs w:val="28"/>
        </w:rPr>
        <w:t xml:space="preserve">регистром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44C0">
        <w:rPr>
          <w:rFonts w:ascii="Times New Roman" w:hAnsi="Times New Roman"/>
          <w:sz w:val="28"/>
          <w:szCs w:val="28"/>
        </w:rPr>
        <w:t xml:space="preserve">ГУЗ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44C0">
        <w:rPr>
          <w:rFonts w:ascii="Times New Roman" w:hAnsi="Times New Roman"/>
          <w:sz w:val="28"/>
          <w:szCs w:val="28"/>
        </w:rPr>
        <w:t xml:space="preserve">«ОКОД»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44C0">
        <w:rPr>
          <w:rFonts w:ascii="Times New Roman" w:hAnsi="Times New Roman"/>
          <w:sz w:val="28"/>
          <w:szCs w:val="28"/>
        </w:rPr>
        <w:t>(г. Энгельс, ул. Полиграфическая</w:t>
      </w:r>
      <w:r>
        <w:rPr>
          <w:rFonts w:ascii="Times New Roman" w:hAnsi="Times New Roman"/>
          <w:sz w:val="28"/>
          <w:szCs w:val="28"/>
        </w:rPr>
        <w:t>,</w:t>
      </w:r>
      <w:r w:rsidRPr="006D44C0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4C0">
        <w:rPr>
          <w:rFonts w:ascii="Times New Roman" w:hAnsi="Times New Roman"/>
          <w:sz w:val="28"/>
          <w:szCs w:val="28"/>
        </w:rPr>
        <w:t xml:space="preserve">3) для постановки больного на диспансерный учет. </w:t>
      </w:r>
    </w:p>
    <w:p w:rsidR="00AB6889" w:rsidRPr="006D44C0" w:rsidRDefault="00AB6889" w:rsidP="00AB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8"/>
          <w:szCs w:val="28"/>
        </w:rPr>
        <w:t>В случае подтверждения у больного факта наличия онкологического заболевания информация об уточненном диагнозе больного направляется из организационно-методического отдела онкологического диспансера в первичный онкологический кабинет медицинской организации, оказывающей медицинскую помощь больным с онкологическими заболеваниями, для последующего диспансерного наблюдения больного.</w:t>
      </w: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B6889" w:rsidRPr="006D44C0" w:rsidRDefault="00AB6889" w:rsidP="00AB6889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6D44C0">
        <w:rPr>
          <w:rFonts w:ascii="Times New Roman" w:hAnsi="Times New Roman"/>
          <w:b/>
          <w:sz w:val="28"/>
          <w:szCs w:val="28"/>
        </w:rPr>
        <w:br w:type="page"/>
      </w: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D44C0">
        <w:rPr>
          <w:rFonts w:ascii="Times New Roman" w:hAnsi="Times New Roman"/>
          <w:sz w:val="24"/>
          <w:szCs w:val="24"/>
        </w:rPr>
        <w:t xml:space="preserve">Приложение 2 к приказу </w:t>
      </w: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D44C0">
        <w:rPr>
          <w:rFonts w:ascii="Times New Roman" w:hAnsi="Times New Roman"/>
          <w:sz w:val="24"/>
          <w:szCs w:val="24"/>
        </w:rPr>
        <w:t xml:space="preserve">министерства здравоохранения области </w:t>
      </w: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8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«___» ________ 2018</w:t>
      </w:r>
      <w:r w:rsidRPr="006D44C0">
        <w:rPr>
          <w:rFonts w:ascii="Times New Roman" w:hAnsi="Times New Roman"/>
          <w:sz w:val="24"/>
          <w:szCs w:val="24"/>
        </w:rPr>
        <w:t xml:space="preserve"> </w:t>
      </w:r>
      <w:r w:rsidR="00782AA8">
        <w:rPr>
          <w:rFonts w:ascii="Times New Roman" w:hAnsi="Times New Roman"/>
          <w:sz w:val="24"/>
          <w:szCs w:val="24"/>
        </w:rPr>
        <w:t xml:space="preserve">года </w:t>
      </w:r>
      <w:r w:rsidRPr="006D44C0">
        <w:rPr>
          <w:rFonts w:ascii="Times New Roman" w:hAnsi="Times New Roman"/>
          <w:sz w:val="24"/>
          <w:szCs w:val="24"/>
        </w:rPr>
        <w:t>№ _____</w:t>
      </w: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4C0">
        <w:rPr>
          <w:rFonts w:ascii="Times New Roman" w:hAnsi="Times New Roman"/>
          <w:b/>
          <w:sz w:val="28"/>
          <w:szCs w:val="28"/>
        </w:rPr>
        <w:t>Перечень медицинских организаций, осуществляющих плановый хирургический этап лечения онкологическим больным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119"/>
        <w:gridCol w:w="5386"/>
      </w:tblGrid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bCs/>
                <w:sz w:val="24"/>
                <w:szCs w:val="24"/>
              </w:rPr>
              <w:t>Шифр по МКБ-Х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bCs/>
                <w:sz w:val="24"/>
                <w:szCs w:val="24"/>
              </w:rPr>
              <w:t>Локализация опухоли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медицинских организаций</w:t>
            </w:r>
          </w:p>
        </w:tc>
      </w:tr>
      <w:tr w:rsidR="00AB6889" w:rsidRPr="006D44C0" w:rsidTr="0065640E">
        <w:trPr>
          <w:trHeight w:val="15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pStyle w:val="a8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1. Злокачественные новообразования ЛОР-органов</w:t>
            </w:r>
          </w:p>
        </w:tc>
      </w:tr>
      <w:tr w:rsidR="00AB6889" w:rsidRPr="006D44C0" w:rsidTr="0065640E">
        <w:trPr>
          <w:trHeight w:val="1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губа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</w:tc>
      </w:tr>
      <w:tr w:rsidR="00AB6889" w:rsidRPr="006D44C0" w:rsidTr="0065640E">
        <w:trPr>
          <w:trHeight w:val="1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С01, С02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rPr>
          <w:trHeight w:val="1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С03-06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полость рта (дно, десна, небо)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rPr>
          <w:trHeight w:val="1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С07, С08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слюнные железы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rPr>
          <w:trHeight w:val="1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миндалины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rPr>
          <w:trHeight w:val="1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С10, С11, С13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ротоглотка, носоглотка, гортаноглотка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С30, С31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полость носа и уха, придаточные пазухи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гортань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pStyle w:val="a8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2. Злокачественные новообразования органов дыхания</w:t>
            </w:r>
          </w:p>
        </w:tc>
      </w:tr>
      <w:tr w:rsidR="00AB6889" w:rsidRPr="006D44C0" w:rsidTr="0065640E">
        <w:trPr>
          <w:trHeight w:val="44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С33, С34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трахея, бронхи, легкое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другие органы дыхания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3. Злокачественные новообразования органов пищеварения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пищевод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желудок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ГУЗ «ОКОД» 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Клиническая больница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ФГБОУ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аратовский 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ГМУ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имени В.И. Разумовского Минздрава России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НУЗ «Дорожная клиническ</w:t>
            </w:r>
            <w:r>
              <w:rPr>
                <w:rFonts w:ascii="Times New Roman" w:hAnsi="Times New Roman"/>
                <w:sz w:val="24"/>
                <w:szCs w:val="24"/>
              </w:rPr>
              <w:t>ая больница на станции «Саратов–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>» ОАО «РЖД» (по согласованию)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С17, С18, С26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ободочная кишка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«СГКБ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8»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Клиническая больница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ФГБОУ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аратовский 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ГМУ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имени В.И. Разумовского Минздрава России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НУЗ «Дорожная клиническ</w:t>
            </w:r>
            <w:r>
              <w:rPr>
                <w:rFonts w:ascii="Times New Roman" w:hAnsi="Times New Roman"/>
                <w:sz w:val="24"/>
                <w:szCs w:val="24"/>
              </w:rPr>
              <w:t>ая больница на станции «Саратов–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>» ОАО «РЖД» (по согласованию)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С19-21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ректосигмоидный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отдел, прямая кишка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печень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ГУЗ «ОКОД» 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Клиническая больница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ФГБОУ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аратовский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ГМУ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имени В.И. Разумовского Минздрава России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С23, С24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желчный пузырь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ГУЗ «ОКОД» 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lastRenderedPageBreak/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lastRenderedPageBreak/>
              <w:t>С25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поджелудочная железа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pStyle w:val="a8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Злокачественные новообразования кожи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С43, С44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</w:tc>
      </w:tr>
      <w:tr w:rsidR="00AB6889" w:rsidRPr="006D44C0" w:rsidTr="0065640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5. Злокачественные новообразования молочной железы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молочная железа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НУЗ «Дорожная клиническ</w:t>
            </w:r>
            <w:r>
              <w:rPr>
                <w:rFonts w:ascii="Times New Roman" w:hAnsi="Times New Roman"/>
                <w:sz w:val="24"/>
                <w:szCs w:val="24"/>
              </w:rPr>
              <w:t>ая больница на станции «Саратов–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>» ОАО «РЖД» (по согласованию)</w:t>
            </w:r>
          </w:p>
        </w:tc>
      </w:tr>
      <w:tr w:rsidR="00AB6889" w:rsidRPr="006D44C0" w:rsidTr="0065640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pStyle w:val="a8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6. Злокачественные новообразования женской репродуктивной системы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С51, С52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вульва, влагалище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  <w:p w:rsidR="00AB6889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889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ГУЗ «СГКБ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имени В.И. Разумовского»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шейка матки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тело матки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яичники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С55, С57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другие женские половые органы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 xml:space="preserve">7. Злокачественные новообразования мужской репродуктивной системы 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и органов мочевыделения</w:t>
            </w:r>
          </w:p>
        </w:tc>
      </w:tr>
      <w:tr w:rsidR="00AB6889" w:rsidRPr="006D44C0" w:rsidTr="0065640E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С60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половой член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«СГКБ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8»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Клиническая больница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ФГБОУ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аратовский 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ГМУ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имени В.И. Разумовского Минздрава России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6889" w:rsidRPr="006D44C0" w:rsidTr="0065640E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яичко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rPr>
          <w:trHeight w:val="5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другие мужские половые органы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почки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rPr>
          <w:trHeight w:val="2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предстательная железа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«СГКБ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8»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Клиническая больница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ФГБОУ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аратовский 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ГМУ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имени В.И. Разумовского Минздрава России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B6889" w:rsidRPr="006D44C0" w:rsidTr="0065640E">
        <w:trPr>
          <w:trHeight w:val="1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мочевой пузырь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С65, С66, С68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другие органы мочевыделения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pStyle w:val="a8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8. Злокачественные новообразования ЦНС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С70, С71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головной мозг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С72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9. Злокачественные новообразования щитовидной железы, лимфоидной ткани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С73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щитовидная железа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Клиническая больница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ФГБОУ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аратовский 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ГМУ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имени В.И. Разумовского Минздрава России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НУЗ «Дорожная клиническ</w:t>
            </w:r>
            <w:r>
              <w:rPr>
                <w:rFonts w:ascii="Times New Roman" w:hAnsi="Times New Roman"/>
                <w:sz w:val="24"/>
                <w:szCs w:val="24"/>
              </w:rPr>
              <w:t>ая больница на станции «Саратов–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>» ОАО «РЖД» (по согласованию)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С81-95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лимфома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pStyle w:val="a8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10. Злокачественные новообразования прочих локализаций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С40, С41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кости, суставные хрящи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Научно-исследовательский институт травматологии, ортопедии и нейрохирургии ФГБОУ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аратовский     ГМУ    имени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В.И. Разумовского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Минздрава России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мезотелиома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плевры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«ОКОД»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забрюшинное пространство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надпочечник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С46, С47,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lastRenderedPageBreak/>
              <w:t>С49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саркома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Капоши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, мягкие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lastRenderedPageBreak/>
              <w:t>ткани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lastRenderedPageBreak/>
              <w:t>ГУЗ «ОКОД»</w:t>
            </w:r>
          </w:p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lastRenderedPageBreak/>
              <w:t>ГУЗ «</w:t>
            </w:r>
            <w:r>
              <w:rPr>
                <w:rFonts w:ascii="Times New Roman" w:hAnsi="Times New Roman"/>
                <w:sz w:val="24"/>
                <w:szCs w:val="24"/>
              </w:rPr>
              <w:t>ОКБ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Клиническая больница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С.Р.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ФГБОУ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аратовский 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ГМУ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имени В.И. Разумовского Минздрава России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НУЗ «Дорожная клиническ</w:t>
            </w:r>
            <w:r>
              <w:rPr>
                <w:rFonts w:ascii="Times New Roman" w:hAnsi="Times New Roman"/>
                <w:sz w:val="24"/>
                <w:szCs w:val="24"/>
              </w:rPr>
              <w:t>ая больница на станции «Саратов–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>» ОАО «РЖД» (по согласованию)</w:t>
            </w:r>
          </w:p>
        </w:tc>
      </w:tr>
      <w:tr w:rsidR="00AB6889" w:rsidRPr="006D44C0" w:rsidTr="006564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180A14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14">
              <w:rPr>
                <w:rFonts w:ascii="Times New Roman" w:hAnsi="Times New Roman"/>
                <w:sz w:val="24"/>
                <w:szCs w:val="24"/>
              </w:rPr>
              <w:lastRenderedPageBreak/>
              <w:t>С76-80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B6889" w:rsidRPr="00180A14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14">
              <w:rPr>
                <w:rFonts w:ascii="Times New Roman" w:hAnsi="Times New Roman"/>
                <w:sz w:val="24"/>
                <w:szCs w:val="24"/>
              </w:rPr>
              <w:t>метастазы без первичного очага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B6889" w:rsidRPr="006D44C0" w:rsidSect="009654F8">
          <w:pgSz w:w="11906" w:h="16838"/>
          <w:pgMar w:top="709" w:right="567" w:bottom="568" w:left="1701" w:header="709" w:footer="709" w:gutter="0"/>
          <w:cols w:space="720"/>
        </w:sectPr>
      </w:pPr>
    </w:p>
    <w:p w:rsidR="00AB6889" w:rsidRPr="006D44C0" w:rsidRDefault="00AB6889" w:rsidP="00E376D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lastRenderedPageBreak/>
        <w:t xml:space="preserve">Приложение 3 к приказу </w:t>
      </w:r>
    </w:p>
    <w:p w:rsidR="00AB6889" w:rsidRPr="006D44C0" w:rsidRDefault="00AB6889" w:rsidP="00E376D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t xml:space="preserve">министерства здравоохранения области </w:t>
      </w:r>
    </w:p>
    <w:p w:rsidR="00AB6889" w:rsidRPr="006D44C0" w:rsidRDefault="00AB6889" w:rsidP="00E376D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 2018</w:t>
      </w:r>
      <w:r w:rsidR="00E376DF">
        <w:rPr>
          <w:rFonts w:ascii="Times New Roman" w:hAnsi="Times New Roman"/>
          <w:sz w:val="24"/>
          <w:szCs w:val="24"/>
        </w:rPr>
        <w:t xml:space="preserve"> года</w:t>
      </w:r>
      <w:r w:rsidRPr="006D44C0">
        <w:rPr>
          <w:rFonts w:ascii="Times New Roman" w:hAnsi="Times New Roman"/>
          <w:sz w:val="24"/>
          <w:szCs w:val="24"/>
        </w:rPr>
        <w:t xml:space="preserve"> № ______</w:t>
      </w:r>
    </w:p>
    <w:p w:rsidR="00E376DF" w:rsidRDefault="00E376DF" w:rsidP="00AB68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6889" w:rsidRDefault="00AB6889" w:rsidP="00AB68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</w:rPr>
        <w:t xml:space="preserve"> </w:t>
      </w:r>
      <w:r w:rsidRPr="00180A14">
        <w:rPr>
          <w:rFonts w:ascii="Times New Roman" w:hAnsi="Times New Roman"/>
          <w:b/>
          <w:bCs/>
          <w:sz w:val="28"/>
          <w:szCs w:val="28"/>
          <w:lang w:eastAsia="ar-SA"/>
        </w:rPr>
        <w:t>ПРЕДСТАВЛЕНИЕ НА ОНКО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ЛОГИЧЕСКИЙ </w:t>
      </w:r>
      <w:r w:rsidRPr="00180A14">
        <w:rPr>
          <w:rFonts w:ascii="Times New Roman" w:hAnsi="Times New Roman"/>
          <w:b/>
          <w:bCs/>
          <w:sz w:val="28"/>
          <w:szCs w:val="28"/>
          <w:lang w:eastAsia="ar-SA"/>
        </w:rPr>
        <w:t>КОНСИЛИУМ</w:t>
      </w: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_______________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______________________________________________________________</w:t>
      </w:r>
    </w:p>
    <w:p w:rsidR="00AB6889" w:rsidRPr="00180A14" w:rsidRDefault="00AB6889" w:rsidP="00AB68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  <w:r w:rsidRPr="00180A14">
        <w:rPr>
          <w:rFonts w:ascii="Times New Roman" w:hAnsi="Times New Roman"/>
          <w:b/>
          <w:bCs/>
          <w:sz w:val="16"/>
          <w:szCs w:val="16"/>
          <w:lang w:eastAsia="ar-SA"/>
        </w:rPr>
        <w:t>(наименование медицинской организации)</w:t>
      </w:r>
    </w:p>
    <w:p w:rsidR="00AB6889" w:rsidRPr="006D44C0" w:rsidRDefault="00AB6889" w:rsidP="00AB68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ФИО больного ___</w:t>
      </w: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</w:t>
      </w:r>
      <w:r>
        <w:rPr>
          <w:rFonts w:ascii="Times New Roman" w:hAnsi="Times New Roman"/>
          <w:sz w:val="24"/>
          <w:szCs w:val="24"/>
          <w:lang w:eastAsia="ar-SA"/>
        </w:rPr>
        <w:t xml:space="preserve">____ </w:t>
      </w:r>
      <w:r w:rsidRPr="006D44C0">
        <w:rPr>
          <w:rFonts w:ascii="Times New Roman" w:hAnsi="Times New Roman"/>
          <w:sz w:val="24"/>
          <w:szCs w:val="24"/>
          <w:lang w:eastAsia="ar-SA"/>
        </w:rPr>
        <w:t>Дата рождения 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Адрес прописки (проживания) 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 xml:space="preserve">Находится в </w:t>
      </w:r>
      <w:r>
        <w:rPr>
          <w:rFonts w:ascii="Times New Roman" w:hAnsi="Times New Roman"/>
          <w:sz w:val="24"/>
          <w:szCs w:val="24"/>
          <w:lang w:eastAsia="ar-SA"/>
        </w:rPr>
        <w:t>медицинской организации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 _________________________ </w:t>
      </w:r>
      <w:r>
        <w:rPr>
          <w:rFonts w:ascii="Times New Roman" w:hAnsi="Times New Roman"/>
          <w:sz w:val="24"/>
          <w:szCs w:val="24"/>
          <w:lang w:eastAsia="ar-SA"/>
        </w:rPr>
        <w:t xml:space="preserve">________    </w:t>
      </w:r>
      <w:r w:rsidRPr="006D44C0">
        <w:rPr>
          <w:rFonts w:ascii="Times New Roman" w:hAnsi="Times New Roman"/>
          <w:sz w:val="24"/>
          <w:szCs w:val="24"/>
          <w:lang w:eastAsia="ar-SA"/>
        </w:rPr>
        <w:t>отделении ________________ с диагнозом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Основной:_________________________________________________________________________________________________________________________________________________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Стадия 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44C0"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_________ </w:t>
      </w:r>
      <w:r w:rsidRPr="006D44C0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________ </w:t>
      </w:r>
      <w:r w:rsidRPr="006D44C0">
        <w:rPr>
          <w:rFonts w:ascii="Times New Roman" w:hAnsi="Times New Roman"/>
          <w:sz w:val="24"/>
          <w:szCs w:val="24"/>
          <w:lang w:val="en-US" w:eastAsia="ar-SA"/>
        </w:rPr>
        <w:t>M</w:t>
      </w:r>
      <w:r w:rsidRPr="006D44C0">
        <w:rPr>
          <w:rFonts w:ascii="Times New Roman" w:hAnsi="Times New Roman"/>
          <w:sz w:val="24"/>
          <w:szCs w:val="24"/>
          <w:lang w:eastAsia="ar-SA"/>
        </w:rPr>
        <w:t>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Осложнения основного:________________________________________________________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Сопутствующий:_______________________________________________________________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Жалобы:______________________________________________________________________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_____________________________________________________________________________Анамнез:_______________________________________________________________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</w:t>
      </w:r>
    </w:p>
    <w:p w:rsidR="00AB6889" w:rsidRPr="006D44C0" w:rsidRDefault="00AB6889" w:rsidP="00AB688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</w:t>
      </w:r>
    </w:p>
    <w:p w:rsidR="00AB6889" w:rsidRPr="006D44C0" w:rsidRDefault="00AB6889" w:rsidP="00AB688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</w:t>
      </w:r>
    </w:p>
    <w:p w:rsidR="00AB6889" w:rsidRPr="00180A14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80A14">
        <w:rPr>
          <w:rFonts w:ascii="Times New Roman" w:hAnsi="Times New Roman"/>
          <w:iCs/>
          <w:sz w:val="24"/>
          <w:szCs w:val="24"/>
          <w:lang w:eastAsia="ar-SA"/>
        </w:rPr>
        <w:t>Данные обследования: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Клинические:__________________________________________________________________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Инструментальные (</w:t>
      </w:r>
      <w:proofErr w:type="spellStart"/>
      <w:r w:rsidRPr="006D44C0">
        <w:rPr>
          <w:rFonts w:ascii="Times New Roman" w:hAnsi="Times New Roman"/>
          <w:sz w:val="20"/>
          <w:szCs w:val="20"/>
          <w:lang w:eastAsia="ar-SA"/>
        </w:rPr>
        <w:t>ирригоскопия</w:t>
      </w:r>
      <w:proofErr w:type="spellEnd"/>
      <w:r w:rsidRPr="006D44C0">
        <w:rPr>
          <w:rFonts w:ascii="Times New Roman" w:hAnsi="Times New Roman"/>
          <w:sz w:val="20"/>
          <w:szCs w:val="20"/>
          <w:lang w:eastAsia="ar-SA"/>
        </w:rPr>
        <w:t xml:space="preserve">, </w:t>
      </w:r>
      <w:proofErr w:type="spellStart"/>
      <w:r w:rsidRPr="006D44C0">
        <w:rPr>
          <w:rFonts w:ascii="Times New Roman" w:hAnsi="Times New Roman"/>
          <w:sz w:val="20"/>
          <w:szCs w:val="20"/>
          <w:lang w:eastAsia="ar-SA"/>
        </w:rPr>
        <w:t>колоноскопия</w:t>
      </w:r>
      <w:proofErr w:type="spellEnd"/>
      <w:r w:rsidRPr="006D44C0">
        <w:rPr>
          <w:rFonts w:ascii="Times New Roman" w:hAnsi="Times New Roman"/>
          <w:sz w:val="20"/>
          <w:szCs w:val="20"/>
          <w:lang w:eastAsia="ar-SA"/>
        </w:rPr>
        <w:t xml:space="preserve">, </w:t>
      </w:r>
      <w:r>
        <w:rPr>
          <w:rFonts w:ascii="Times New Roman" w:hAnsi="Times New Roman"/>
          <w:sz w:val="20"/>
          <w:szCs w:val="20"/>
          <w:lang w:eastAsia="ar-SA"/>
        </w:rPr>
        <w:t>Э</w:t>
      </w:r>
      <w:r w:rsidRPr="006D44C0">
        <w:rPr>
          <w:rFonts w:ascii="Times New Roman" w:hAnsi="Times New Roman"/>
          <w:sz w:val="20"/>
          <w:szCs w:val="20"/>
          <w:lang w:eastAsia="ar-SA"/>
        </w:rPr>
        <w:t xml:space="preserve">ФГДС, рентгенография желудка, КТ при необходимости, УЗИ всех групп лимфатических узлов для </w:t>
      </w:r>
      <w:proofErr w:type="spellStart"/>
      <w:r w:rsidRPr="006D44C0">
        <w:rPr>
          <w:rFonts w:ascii="Times New Roman" w:hAnsi="Times New Roman"/>
          <w:sz w:val="20"/>
          <w:szCs w:val="20"/>
          <w:lang w:eastAsia="ar-SA"/>
        </w:rPr>
        <w:t>лимфопролиферативных</w:t>
      </w:r>
      <w:proofErr w:type="spellEnd"/>
      <w:r w:rsidRPr="006D44C0">
        <w:rPr>
          <w:rFonts w:ascii="Times New Roman" w:hAnsi="Times New Roman"/>
          <w:sz w:val="20"/>
          <w:szCs w:val="20"/>
          <w:lang w:eastAsia="ar-SA"/>
        </w:rPr>
        <w:t xml:space="preserve"> заболеваний)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 xml:space="preserve">_____________________________________________________________________________Результаты обследования 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 xml:space="preserve">зон отдаленного 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6D44C0">
        <w:rPr>
          <w:rFonts w:ascii="Times New Roman" w:hAnsi="Times New Roman"/>
          <w:sz w:val="24"/>
          <w:szCs w:val="24"/>
          <w:lang w:eastAsia="ar-SA"/>
        </w:rPr>
        <w:t>етастазирования:______________________________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D44C0">
        <w:rPr>
          <w:rFonts w:ascii="Times New Roman" w:hAnsi="Times New Roman"/>
          <w:sz w:val="24"/>
          <w:szCs w:val="24"/>
          <w:lang w:val="en-US" w:eastAsia="ar-SA"/>
        </w:rPr>
        <w:t>R</w:t>
      </w:r>
      <w:r>
        <w:rPr>
          <w:rFonts w:ascii="Times New Roman" w:hAnsi="Times New Roman"/>
          <w:sz w:val="24"/>
          <w:szCs w:val="24"/>
          <w:vertAlign w:val="subscript"/>
          <w:lang w:val="en-US" w:eastAsia="ar-SA"/>
        </w:rPr>
        <w:t>g</w:t>
      </w:r>
      <w:proofErr w:type="spellEnd"/>
      <w:r w:rsidRPr="006D44C0">
        <w:rPr>
          <w:rFonts w:ascii="Times New Roman" w:hAnsi="Times New Roman"/>
          <w:sz w:val="24"/>
          <w:szCs w:val="24"/>
          <w:lang w:eastAsia="ar-SA"/>
        </w:rPr>
        <w:t xml:space="preserve">-графия органов грудной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6D44C0">
        <w:rPr>
          <w:rFonts w:ascii="Times New Roman" w:hAnsi="Times New Roman"/>
          <w:sz w:val="24"/>
          <w:szCs w:val="24"/>
          <w:lang w:eastAsia="ar-SA"/>
        </w:rPr>
        <w:t>олости: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</w:t>
      </w: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 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УЗИ органов брюшной полости: 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 xml:space="preserve">УЗИ забрюшинных л/узлов </w:t>
      </w:r>
      <w:proofErr w:type="gramStart"/>
      <w:r w:rsidRPr="006D44C0">
        <w:rPr>
          <w:rFonts w:ascii="Times New Roman" w:hAnsi="Times New Roman"/>
          <w:sz w:val="24"/>
          <w:szCs w:val="24"/>
          <w:lang w:eastAsia="ar-SA"/>
        </w:rPr>
        <w:t>для</w:t>
      </w:r>
      <w:proofErr w:type="gramEnd"/>
      <w:r w:rsidRPr="006D44C0">
        <w:rPr>
          <w:rFonts w:ascii="Times New Roman" w:hAnsi="Times New Roman"/>
          <w:sz w:val="24"/>
          <w:szCs w:val="24"/>
          <w:lang w:eastAsia="ar-SA"/>
        </w:rPr>
        <w:t xml:space="preserve"> гинекологических и урологических:_____________________________________________________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Осмотр гинеколога и УЗИ гениталий (для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44C0">
        <w:rPr>
          <w:rFonts w:ascii="Times New Roman" w:hAnsi="Times New Roman"/>
          <w:sz w:val="24"/>
          <w:szCs w:val="24"/>
          <w:lang w:eastAsia="ar-SA"/>
        </w:rPr>
        <w:t>женщин):___________________________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</w:t>
      </w: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6D44C0">
        <w:rPr>
          <w:rFonts w:ascii="Times New Roman" w:hAnsi="Times New Roman"/>
          <w:sz w:val="24"/>
          <w:szCs w:val="24"/>
          <w:lang w:val="en-US" w:eastAsia="ar-SA"/>
        </w:rPr>
        <w:t>R</w:t>
      </w:r>
      <w:r>
        <w:rPr>
          <w:rFonts w:ascii="Times New Roman" w:hAnsi="Times New Roman"/>
          <w:sz w:val="24"/>
          <w:szCs w:val="24"/>
          <w:lang w:val="en-US" w:eastAsia="ar-SA"/>
        </w:rPr>
        <w:t>g</w:t>
      </w:r>
      <w:proofErr w:type="spellEnd"/>
      <w:r w:rsidRPr="006D44C0">
        <w:rPr>
          <w:rFonts w:ascii="Times New Roman" w:hAnsi="Times New Roman"/>
          <w:sz w:val="24"/>
          <w:szCs w:val="24"/>
          <w:lang w:eastAsia="ar-SA"/>
        </w:rPr>
        <w:t>-графия костей таза (для предстательной железы):______________________________________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Морфологическое заключение:________________________________________________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Предшествующие этапы лечения:___________________________________________________________________________________________________________________________________________________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Планируемое лечение:_________________________________________________________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_____________________________________________________________________________Лечащий врач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____________________                  </w:t>
      </w:r>
      <w:r w:rsidRPr="006D44C0">
        <w:rPr>
          <w:rFonts w:ascii="Times New Roman" w:hAnsi="Times New Roman"/>
          <w:sz w:val="24"/>
          <w:szCs w:val="24"/>
          <w:lang w:eastAsia="ar-SA"/>
        </w:rPr>
        <w:tab/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Зав</w:t>
      </w:r>
      <w:r>
        <w:rPr>
          <w:rFonts w:ascii="Times New Roman" w:hAnsi="Times New Roman"/>
          <w:sz w:val="24"/>
          <w:szCs w:val="24"/>
          <w:lang w:eastAsia="ar-SA"/>
        </w:rPr>
        <w:t>едующий о</w:t>
      </w:r>
      <w:r w:rsidRPr="006D44C0">
        <w:rPr>
          <w:rFonts w:ascii="Times New Roman" w:hAnsi="Times New Roman"/>
          <w:sz w:val="24"/>
          <w:szCs w:val="24"/>
          <w:lang w:eastAsia="ar-SA"/>
        </w:rPr>
        <w:t>тделением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44C0">
        <w:rPr>
          <w:rFonts w:ascii="Times New Roman" w:hAnsi="Times New Roman"/>
          <w:sz w:val="24"/>
          <w:szCs w:val="24"/>
          <w:lang w:eastAsia="ar-SA"/>
        </w:rPr>
        <w:t>________________</w:t>
      </w:r>
    </w:p>
    <w:p w:rsidR="00AB6889" w:rsidRPr="006D44C0" w:rsidRDefault="00AB6889" w:rsidP="00E376D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 w:rsidRPr="006D44C0">
        <w:rPr>
          <w:rFonts w:ascii="Times New Roman" w:hAnsi="Times New Roman"/>
          <w:sz w:val="24"/>
          <w:szCs w:val="24"/>
        </w:rPr>
        <w:t xml:space="preserve">Приложение 4 к приказу </w:t>
      </w:r>
    </w:p>
    <w:p w:rsidR="00AB6889" w:rsidRPr="006D44C0" w:rsidRDefault="00AB6889" w:rsidP="00E376D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t xml:space="preserve">министерства здравоохранения области </w:t>
      </w:r>
    </w:p>
    <w:p w:rsidR="00AB6889" w:rsidRPr="006D44C0" w:rsidRDefault="00AB6889" w:rsidP="00E376D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 2018</w:t>
      </w:r>
      <w:r w:rsidRPr="006D44C0">
        <w:rPr>
          <w:rFonts w:ascii="Times New Roman" w:hAnsi="Times New Roman"/>
          <w:sz w:val="24"/>
          <w:szCs w:val="24"/>
        </w:rPr>
        <w:t xml:space="preserve"> № _______</w:t>
      </w:r>
    </w:p>
    <w:p w:rsidR="00AB6889" w:rsidRDefault="00AB6889" w:rsidP="00AB68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B6889" w:rsidRPr="006D44C0" w:rsidRDefault="00AB6889" w:rsidP="00AB68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B6889" w:rsidRDefault="00AB6889" w:rsidP="00AB68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16B5E">
        <w:rPr>
          <w:rFonts w:ascii="Times New Roman" w:hAnsi="Times New Roman"/>
          <w:b/>
          <w:bCs/>
          <w:sz w:val="28"/>
          <w:szCs w:val="28"/>
          <w:lang w:eastAsia="ar-SA"/>
        </w:rPr>
        <w:t>ЗАКЛЮЧЕНИЕ ОНКО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ЛОГИЧЕСКОГО </w:t>
      </w:r>
      <w:r w:rsidRPr="00416B5E">
        <w:rPr>
          <w:rFonts w:ascii="Times New Roman" w:hAnsi="Times New Roman"/>
          <w:b/>
          <w:bCs/>
          <w:sz w:val="28"/>
          <w:szCs w:val="28"/>
          <w:lang w:eastAsia="ar-SA"/>
        </w:rPr>
        <w:t>КОНСИЛИУМА</w:t>
      </w: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AB6889" w:rsidRPr="00416B5E" w:rsidRDefault="00AB6889" w:rsidP="00AB68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16B5E">
        <w:rPr>
          <w:rFonts w:ascii="Times New Roman" w:hAnsi="Times New Roman"/>
          <w:b/>
          <w:bCs/>
          <w:sz w:val="24"/>
          <w:szCs w:val="24"/>
          <w:lang w:eastAsia="ar-SA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_________________________________________________________</w:t>
      </w:r>
    </w:p>
    <w:p w:rsidR="00AB6889" w:rsidRPr="00416B5E" w:rsidRDefault="00AB6889" w:rsidP="00AB68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>(</w:t>
      </w:r>
      <w:r w:rsidRPr="00416B5E">
        <w:rPr>
          <w:rFonts w:ascii="Times New Roman" w:hAnsi="Times New Roman"/>
          <w:b/>
          <w:bCs/>
          <w:sz w:val="16"/>
          <w:szCs w:val="16"/>
          <w:lang w:eastAsia="ar-SA"/>
        </w:rPr>
        <w:t>наименование медицинской организации)</w:t>
      </w:r>
    </w:p>
    <w:p w:rsidR="00AB6889" w:rsidRPr="00416B5E" w:rsidRDefault="00AB6889" w:rsidP="00AB68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>Дата___________</w:t>
      </w: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6D44C0">
        <w:rPr>
          <w:rFonts w:ascii="Times New Roman" w:hAnsi="Times New Roman"/>
          <w:b/>
          <w:bCs/>
          <w:sz w:val="24"/>
          <w:szCs w:val="24"/>
          <w:lang w:eastAsia="ar-SA"/>
        </w:rPr>
        <w:tab/>
        <w:t>Время________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__</w:t>
      </w:r>
    </w:p>
    <w:p w:rsidR="00AB6889" w:rsidRPr="006D44C0" w:rsidRDefault="00AB6889" w:rsidP="00AB6889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B6889" w:rsidRPr="002847AA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847AA">
        <w:rPr>
          <w:rFonts w:ascii="Times New Roman" w:hAnsi="Times New Roman"/>
          <w:iCs/>
          <w:sz w:val="24"/>
          <w:szCs w:val="24"/>
          <w:lang w:eastAsia="ar-SA"/>
        </w:rPr>
        <w:t>Состав онко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логического </w:t>
      </w:r>
      <w:r w:rsidRPr="002847AA">
        <w:rPr>
          <w:rFonts w:ascii="Times New Roman" w:hAnsi="Times New Roman"/>
          <w:iCs/>
          <w:sz w:val="24"/>
          <w:szCs w:val="24"/>
          <w:lang w:eastAsia="ar-SA"/>
        </w:rPr>
        <w:t>консилиума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Председатель:________________________________________________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 Сопредседатель</w:t>
      </w:r>
      <w:r w:rsidRPr="006D44C0">
        <w:rPr>
          <w:rFonts w:ascii="Times New Roman" w:hAnsi="Times New Roman"/>
          <w:sz w:val="24"/>
          <w:szCs w:val="24"/>
          <w:lang w:eastAsia="ar-SA"/>
        </w:rPr>
        <w:t>:_____________________________________________________________________________________________________________________________________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</w:t>
      </w:r>
      <w:r w:rsidRPr="006D44C0">
        <w:rPr>
          <w:rFonts w:ascii="Times New Roman" w:hAnsi="Times New Roman"/>
          <w:sz w:val="24"/>
          <w:szCs w:val="24"/>
          <w:lang w:eastAsia="ar-SA"/>
        </w:rPr>
        <w:t>_</w:t>
      </w:r>
    </w:p>
    <w:p w:rsidR="00AB6889" w:rsidRPr="002847AA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847AA">
        <w:rPr>
          <w:rFonts w:ascii="Times New Roman" w:hAnsi="Times New Roman"/>
          <w:iCs/>
          <w:sz w:val="24"/>
          <w:szCs w:val="24"/>
          <w:lang w:eastAsia="ar-SA"/>
        </w:rPr>
        <w:t>Члены консилиума: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Хирург-онколог:_____________________________________________________________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i/>
          <w:iCs/>
          <w:sz w:val="24"/>
          <w:szCs w:val="24"/>
          <w:lang w:eastAsia="ar-SA"/>
        </w:rPr>
        <w:t>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Радиолог:</w:t>
      </w:r>
      <w:r w:rsidRPr="006D44C0">
        <w:rPr>
          <w:rFonts w:ascii="Times New Roman" w:hAnsi="Times New Roman"/>
          <w:i/>
          <w:iCs/>
          <w:sz w:val="24"/>
          <w:szCs w:val="24"/>
          <w:lang w:eastAsia="ar-SA"/>
        </w:rPr>
        <w:t>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Химиотерапевт:</w:t>
      </w:r>
      <w:r w:rsidRPr="006D44C0">
        <w:rPr>
          <w:rFonts w:ascii="Times New Roman" w:hAnsi="Times New Roman"/>
          <w:i/>
          <w:iCs/>
          <w:sz w:val="24"/>
          <w:szCs w:val="24"/>
          <w:lang w:eastAsia="ar-SA"/>
        </w:rPr>
        <w:t>_____________________________________________________________________________________________________________________________________________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ФИО больного_</w:t>
      </w: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 Дата рождения 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Адрес прописки (проживания) 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Диагноз заключительный клинический: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 xml:space="preserve">а) 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6D44C0">
        <w:rPr>
          <w:rFonts w:ascii="Times New Roman" w:hAnsi="Times New Roman"/>
          <w:sz w:val="24"/>
          <w:szCs w:val="24"/>
          <w:lang w:eastAsia="ar-SA"/>
        </w:rPr>
        <w:t>сновной:____________________________________________________________________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Стадия 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D44C0">
        <w:rPr>
          <w:rFonts w:ascii="Times New Roman" w:hAnsi="Times New Roman"/>
          <w:sz w:val="24"/>
          <w:szCs w:val="24"/>
          <w:lang w:val="en-US" w:eastAsia="ar-SA"/>
        </w:rPr>
        <w:t>T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_________ </w:t>
      </w:r>
      <w:r w:rsidRPr="006D44C0">
        <w:rPr>
          <w:rFonts w:ascii="Times New Roman" w:hAnsi="Times New Roman"/>
          <w:sz w:val="24"/>
          <w:szCs w:val="24"/>
          <w:lang w:val="en-US" w:eastAsia="ar-SA"/>
        </w:rPr>
        <w:t>N</w:t>
      </w:r>
      <w:r w:rsidRPr="006D44C0">
        <w:rPr>
          <w:rFonts w:ascii="Times New Roman" w:hAnsi="Times New Roman"/>
          <w:sz w:val="24"/>
          <w:szCs w:val="24"/>
          <w:lang w:eastAsia="ar-SA"/>
        </w:rPr>
        <w:t xml:space="preserve">________ </w:t>
      </w:r>
      <w:r w:rsidRPr="006D44C0">
        <w:rPr>
          <w:rFonts w:ascii="Times New Roman" w:hAnsi="Times New Roman"/>
          <w:sz w:val="24"/>
          <w:szCs w:val="24"/>
          <w:lang w:val="en-US" w:eastAsia="ar-SA"/>
        </w:rPr>
        <w:t>M</w:t>
      </w:r>
      <w:r w:rsidRPr="006D44C0">
        <w:rPr>
          <w:rFonts w:ascii="Times New Roman" w:hAnsi="Times New Roman"/>
          <w:sz w:val="24"/>
          <w:szCs w:val="24"/>
          <w:lang w:eastAsia="ar-SA"/>
        </w:rPr>
        <w:t>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б) Осложнения основного:_____________________________________________________________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6D44C0">
        <w:rPr>
          <w:rFonts w:ascii="Times New Roman" w:hAnsi="Times New Roman"/>
          <w:sz w:val="24"/>
          <w:szCs w:val="24"/>
          <w:lang w:eastAsia="ar-SA"/>
        </w:rPr>
        <w:t>) Сопутствующий:_______________________________________________________________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Решение с обоснованием плана лечения:______________________________________________________________________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Госпитализация </w:t>
      </w:r>
      <w:proofErr w:type="gramStart"/>
      <w:r w:rsidRPr="006D44C0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6D44C0"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</w:t>
      </w:r>
      <w:r w:rsidRPr="006D44C0">
        <w:rPr>
          <w:rFonts w:ascii="Times New Roman" w:hAnsi="Times New Roman"/>
          <w:sz w:val="24"/>
          <w:szCs w:val="24"/>
          <w:lang w:eastAsia="ar-SA"/>
        </w:rPr>
        <w:t>_</w:t>
      </w:r>
    </w:p>
    <w:p w:rsidR="00AB6889" w:rsidRPr="006D44C0" w:rsidRDefault="00AB6889" w:rsidP="00AB6889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AB6889" w:rsidRPr="006D44C0" w:rsidRDefault="00AB6889" w:rsidP="00AB6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D44C0">
        <w:rPr>
          <w:rFonts w:ascii="Times New Roman" w:hAnsi="Times New Roman"/>
          <w:sz w:val="24"/>
          <w:szCs w:val="24"/>
          <w:lang w:eastAsia="ar-SA"/>
        </w:rPr>
        <w:t>Подписи</w:t>
      </w:r>
      <w:r>
        <w:rPr>
          <w:rFonts w:ascii="Times New Roman" w:hAnsi="Times New Roman"/>
          <w:sz w:val="24"/>
          <w:szCs w:val="24"/>
          <w:lang w:eastAsia="ar-SA"/>
        </w:rPr>
        <w:t xml:space="preserve"> членов онкологического консилиума</w:t>
      </w:r>
      <w:r w:rsidRPr="006D44C0">
        <w:rPr>
          <w:rFonts w:ascii="Times New Roman" w:hAnsi="Times New Roman"/>
          <w:sz w:val="24"/>
          <w:szCs w:val="24"/>
          <w:lang w:eastAsia="ar-SA"/>
        </w:rPr>
        <w:t>:</w:t>
      </w:r>
    </w:p>
    <w:p w:rsidR="00AB6889" w:rsidRPr="002847AA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889" w:rsidRPr="002847AA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889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AB6889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6889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6889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6889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6889" w:rsidRPr="006D44C0" w:rsidRDefault="00AB6889" w:rsidP="00E376D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D44C0">
        <w:rPr>
          <w:rFonts w:ascii="Times New Roman" w:hAnsi="Times New Roman"/>
          <w:sz w:val="24"/>
          <w:szCs w:val="24"/>
        </w:rPr>
        <w:t xml:space="preserve">Приложение 5 к приказу </w:t>
      </w:r>
    </w:p>
    <w:p w:rsidR="00AB6889" w:rsidRPr="006D44C0" w:rsidRDefault="00AB6889" w:rsidP="00E376D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t xml:space="preserve">министерства здравоохранения области </w:t>
      </w:r>
    </w:p>
    <w:p w:rsidR="00AB6889" w:rsidRPr="006D44C0" w:rsidRDefault="00AB6889" w:rsidP="00E376D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 2018</w:t>
      </w:r>
      <w:r w:rsidRPr="006D44C0">
        <w:rPr>
          <w:rFonts w:ascii="Times New Roman" w:hAnsi="Times New Roman"/>
          <w:sz w:val="24"/>
          <w:szCs w:val="24"/>
        </w:rPr>
        <w:t xml:space="preserve"> № _______</w:t>
      </w:r>
    </w:p>
    <w:p w:rsidR="00AB6889" w:rsidRDefault="00AB6889" w:rsidP="00AB688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6D44C0">
        <w:rPr>
          <w:b/>
          <w:sz w:val="28"/>
          <w:szCs w:val="28"/>
        </w:rPr>
        <w:t xml:space="preserve">Отчет о деятельности </w:t>
      </w:r>
      <w:proofErr w:type="spellStart"/>
      <w:r w:rsidRPr="006D44C0">
        <w:rPr>
          <w:b/>
          <w:sz w:val="28"/>
          <w:szCs w:val="28"/>
        </w:rPr>
        <w:t>маммографического</w:t>
      </w:r>
      <w:proofErr w:type="spellEnd"/>
      <w:r w:rsidRPr="006D44C0">
        <w:rPr>
          <w:b/>
          <w:sz w:val="28"/>
          <w:szCs w:val="28"/>
        </w:rPr>
        <w:t xml:space="preserve"> кабинета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  <w:jc w:val="center"/>
      </w:pPr>
      <w:r w:rsidRPr="006D44C0">
        <w:t>_____________________________________________</w:t>
      </w:r>
      <w:r>
        <w:t>___________________________</w:t>
      </w:r>
    </w:p>
    <w:p w:rsidR="00AB6889" w:rsidRPr="002847AA" w:rsidRDefault="00AB6889" w:rsidP="00AB6889">
      <w:pPr>
        <w:pStyle w:val="21"/>
        <w:spacing w:after="0" w:line="240" w:lineRule="auto"/>
        <w:ind w:left="0"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</w:t>
      </w:r>
      <w:r w:rsidRPr="002847AA">
        <w:rPr>
          <w:b/>
          <w:sz w:val="16"/>
          <w:szCs w:val="16"/>
        </w:rPr>
        <w:t>аименование медицинской организации</w:t>
      </w:r>
      <w:r>
        <w:rPr>
          <w:b/>
          <w:sz w:val="16"/>
          <w:szCs w:val="16"/>
        </w:rPr>
        <w:t>)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  <w:jc w:val="center"/>
        <w:rPr>
          <w:sz w:val="28"/>
          <w:szCs w:val="28"/>
        </w:rPr>
      </w:pPr>
      <w:r w:rsidRPr="006D44C0">
        <w:rPr>
          <w:sz w:val="28"/>
          <w:szCs w:val="28"/>
        </w:rPr>
        <w:t>За ________________________ 20 ___ года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  <w:rPr>
          <w:sz w:val="28"/>
          <w:szCs w:val="28"/>
        </w:rPr>
      </w:pPr>
    </w:p>
    <w:p w:rsidR="00AB6889" w:rsidRPr="006D44C0" w:rsidRDefault="00AB6889" w:rsidP="00AB6889">
      <w:pPr>
        <w:pStyle w:val="21"/>
        <w:spacing w:after="0" w:line="240" w:lineRule="auto"/>
        <w:ind w:left="0" w:firstLine="709"/>
      </w:pPr>
      <w:r w:rsidRPr="006D44C0">
        <w:t>Аппарат (тип, марка) _____________________________выпуск __________</w:t>
      </w:r>
      <w:proofErr w:type="gramStart"/>
      <w:r w:rsidRPr="006D44C0">
        <w:t>г</w:t>
      </w:r>
      <w:proofErr w:type="gramEnd"/>
      <w:r w:rsidRPr="006D44C0">
        <w:t>.</w:t>
      </w: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t xml:space="preserve">Потребность в ремонте   да /указать, какая/,    нет           </w:t>
      </w: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t xml:space="preserve">Количество рабочих  дней  всего    </w:t>
      </w: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нерабочих дней всего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,</w:t>
      </w:r>
      <w:proofErr w:type="gramEnd"/>
      <w:r>
        <w:rPr>
          <w:rFonts w:ascii="Times New Roman" w:hAnsi="Times New Roman"/>
          <w:sz w:val="24"/>
          <w:szCs w:val="24"/>
        </w:rPr>
        <w:t xml:space="preserve"> в т.ч. </w:t>
      </w:r>
      <w:proofErr w:type="spellStart"/>
      <w:r>
        <w:rPr>
          <w:rFonts w:ascii="Times New Roman" w:hAnsi="Times New Roman"/>
          <w:sz w:val="24"/>
          <w:szCs w:val="24"/>
        </w:rPr>
        <w:t>профдни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6D44C0">
        <w:rPr>
          <w:rFonts w:ascii="Times New Roman" w:hAnsi="Times New Roman"/>
          <w:sz w:val="24"/>
          <w:szCs w:val="24"/>
        </w:rPr>
        <w:t xml:space="preserve">простой /указать причину/ - </w:t>
      </w:r>
    </w:p>
    <w:p w:rsidR="00AB6889" w:rsidRDefault="00AB6889" w:rsidP="00AB6889">
      <w:pPr>
        <w:pStyle w:val="21"/>
        <w:spacing w:after="0" w:line="240" w:lineRule="auto"/>
        <w:ind w:left="0" w:firstLine="709"/>
      </w:pPr>
      <w:r w:rsidRPr="00966046">
        <w:t>Количество женщин, подлежащих маммографии в текущем году (всего)________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</w:pPr>
    </w:p>
    <w:p w:rsidR="00AB6889" w:rsidRPr="006D44C0" w:rsidRDefault="00AB6889" w:rsidP="00AB6889">
      <w:pPr>
        <w:pStyle w:val="21"/>
        <w:spacing w:after="0" w:line="240" w:lineRule="auto"/>
        <w:ind w:left="0" w:firstLine="709"/>
      </w:pPr>
      <w:r w:rsidRPr="006D44C0">
        <w:t>Количество человек</w:t>
      </w:r>
      <w:r>
        <w:t>, прошедших обследование</w:t>
      </w:r>
      <w:r w:rsidRPr="006D44C0">
        <w:t xml:space="preserve"> ____________</w:t>
      </w:r>
      <w:r>
        <w:t>_______________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</w:pPr>
      <w:r w:rsidRPr="006D44C0">
        <w:t>Количество исследований _________________________________________________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</w:pPr>
      <w:r w:rsidRPr="006D44C0">
        <w:t xml:space="preserve">Из них: </w:t>
      </w:r>
      <w:proofErr w:type="spellStart"/>
      <w:r w:rsidRPr="006D44C0">
        <w:t>дуктографий</w:t>
      </w:r>
      <w:proofErr w:type="spellEnd"/>
      <w:r w:rsidRPr="006D44C0">
        <w:t xml:space="preserve"> _____________________________________________________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</w:pPr>
      <w:proofErr w:type="spellStart"/>
      <w:r w:rsidRPr="006D44C0">
        <w:t>Пневмокистографий</w:t>
      </w:r>
      <w:proofErr w:type="spellEnd"/>
      <w:r w:rsidRPr="006D44C0">
        <w:t xml:space="preserve"> _____________________________________________________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</w:pPr>
      <w:r w:rsidRPr="006D44C0">
        <w:t>Выявлено патологий всего ________________________________________________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AB6889" w:rsidRPr="006D44C0" w:rsidRDefault="00AB6889" w:rsidP="00AB6889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6D44C0">
        <w:rPr>
          <w:b/>
          <w:sz w:val="28"/>
          <w:szCs w:val="28"/>
        </w:rPr>
        <w:t>Выявлено при маммографии по нозологиям (количество человек)</w:t>
      </w: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4675"/>
        <w:gridCol w:w="1620"/>
        <w:gridCol w:w="2393"/>
      </w:tblGrid>
      <w:tr w:rsidR="00AB6889" w:rsidRPr="006D44C0" w:rsidTr="0065640E">
        <w:trPr>
          <w:trHeight w:val="52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jc w:val="center"/>
              <w:rPr>
                <w:b/>
              </w:rPr>
            </w:pPr>
            <w:r w:rsidRPr="006D44C0">
              <w:rPr>
                <w:b/>
              </w:rPr>
              <w:t xml:space="preserve">№ </w:t>
            </w:r>
            <w:proofErr w:type="gramStart"/>
            <w:r w:rsidRPr="006D44C0">
              <w:rPr>
                <w:b/>
              </w:rPr>
              <w:t>п</w:t>
            </w:r>
            <w:proofErr w:type="gramEnd"/>
            <w:r w:rsidRPr="006D44C0">
              <w:rPr>
                <w:b/>
              </w:rPr>
              <w:t>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jc w:val="center"/>
              <w:rPr>
                <w:b/>
              </w:rPr>
            </w:pPr>
            <w:r w:rsidRPr="006D44C0">
              <w:rPr>
                <w:b/>
              </w:rPr>
              <w:t xml:space="preserve">Название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/>
              <w:rPr>
                <w:b/>
              </w:rPr>
            </w:pPr>
            <w:r w:rsidRPr="006D44C0">
              <w:rPr>
                <w:b/>
              </w:rPr>
              <w:t>Выявлено всего (</w:t>
            </w:r>
            <w:proofErr w:type="spellStart"/>
            <w:r w:rsidRPr="006D44C0">
              <w:rPr>
                <w:b/>
              </w:rPr>
              <w:t>абс</w:t>
            </w:r>
            <w:proofErr w:type="spellEnd"/>
            <w:r w:rsidRPr="006D44C0">
              <w:rPr>
                <w:b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rPr>
                <w:b/>
              </w:rPr>
            </w:pPr>
            <w:r w:rsidRPr="006D44C0">
              <w:rPr>
                <w:b/>
                <w:u w:val="single"/>
              </w:rPr>
              <w:t xml:space="preserve">Впервые </w:t>
            </w:r>
            <w:r w:rsidRPr="006D44C0">
              <w:rPr>
                <w:b/>
              </w:rPr>
              <w:t>выявлено при маммографии</w:t>
            </w:r>
          </w:p>
        </w:tc>
      </w:tr>
      <w:tr w:rsidR="00AB6889" w:rsidRPr="006D44C0" w:rsidTr="0065640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</w:pPr>
            <w:r w:rsidRPr="006D44C0">
              <w:t>Рак молочной железы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jc w:val="center"/>
            </w:pPr>
          </w:p>
        </w:tc>
      </w:tr>
      <w:tr w:rsidR="00AB6889" w:rsidRPr="006D44C0" w:rsidTr="0065640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</w:pPr>
            <w:r w:rsidRPr="006D44C0">
              <w:t xml:space="preserve">Узловые образования (локализованный </w:t>
            </w:r>
            <w:proofErr w:type="gramStart"/>
            <w:r w:rsidRPr="006D44C0">
              <w:t>ФАМ</w:t>
            </w:r>
            <w:proofErr w:type="gramEnd"/>
            <w:r w:rsidRPr="006D44C0">
              <w:t>, фиброзно-кистозная мастопатия, фиброаденома)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jc w:val="center"/>
            </w:pPr>
          </w:p>
        </w:tc>
      </w:tr>
      <w:tr w:rsidR="00AB6889" w:rsidRPr="006D44C0" w:rsidTr="0065640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</w:pPr>
            <w:r w:rsidRPr="006D44C0">
              <w:t xml:space="preserve">Диффузная мастопатия (нелокализованный </w:t>
            </w:r>
            <w:proofErr w:type="gramStart"/>
            <w:r w:rsidRPr="006D44C0">
              <w:t>ФАМ</w:t>
            </w:r>
            <w:proofErr w:type="gramEnd"/>
            <w:r w:rsidRPr="006D44C0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jc w:val="center"/>
            </w:pPr>
          </w:p>
        </w:tc>
      </w:tr>
      <w:tr w:rsidR="00AB6889" w:rsidRPr="006D44C0" w:rsidTr="0065640E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</w:pPr>
            <w:r w:rsidRPr="006D44C0">
              <w:t>Прочие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pStyle w:val="21"/>
              <w:spacing w:after="0" w:line="240" w:lineRule="auto"/>
              <w:ind w:left="0" w:firstLine="709"/>
              <w:jc w:val="center"/>
            </w:pPr>
          </w:p>
        </w:tc>
      </w:tr>
    </w:tbl>
    <w:p w:rsidR="00AB6889" w:rsidRPr="006D44C0" w:rsidRDefault="00AB6889" w:rsidP="00AB6889">
      <w:pPr>
        <w:pStyle w:val="21"/>
        <w:spacing w:after="0" w:line="240" w:lineRule="auto"/>
        <w:ind w:left="0" w:firstLine="709"/>
      </w:pPr>
    </w:p>
    <w:p w:rsidR="00AB6889" w:rsidRDefault="00AB6889" w:rsidP="00AB6889">
      <w:pPr>
        <w:pStyle w:val="21"/>
        <w:spacing w:after="0" w:line="240" w:lineRule="auto"/>
        <w:ind w:left="0"/>
      </w:pPr>
      <w:r>
        <w:t>Заведующий</w:t>
      </w:r>
      <w:r w:rsidRPr="006D44C0">
        <w:t xml:space="preserve"> отделением лучевой диагностики </w:t>
      </w:r>
    </w:p>
    <w:p w:rsidR="00AB6889" w:rsidRDefault="00AB6889" w:rsidP="00AB6889">
      <w:pPr>
        <w:pStyle w:val="21"/>
        <w:spacing w:after="0" w:line="240" w:lineRule="auto"/>
        <w:ind w:left="0"/>
      </w:pPr>
      <w:r w:rsidRPr="006D44C0">
        <w:t>_____________________________</w:t>
      </w:r>
      <w:r>
        <w:t>________________________________________________</w:t>
      </w:r>
      <w:r w:rsidRPr="006D44C0">
        <w:t xml:space="preserve"> </w:t>
      </w:r>
    </w:p>
    <w:p w:rsidR="00AB6889" w:rsidRPr="002847AA" w:rsidRDefault="00AB6889" w:rsidP="00AB6889">
      <w:pPr>
        <w:pStyle w:val="21"/>
        <w:spacing w:after="0" w:line="240" w:lineRule="auto"/>
        <w:ind w:left="0"/>
        <w:jc w:val="center"/>
        <w:rPr>
          <w:sz w:val="16"/>
          <w:szCs w:val="16"/>
        </w:rPr>
      </w:pPr>
      <w:r w:rsidRPr="002847AA">
        <w:rPr>
          <w:sz w:val="16"/>
          <w:szCs w:val="16"/>
        </w:rPr>
        <w:t>(Ф.И.О., подпись)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  <w:jc w:val="right"/>
        <w:rPr>
          <w:sz w:val="28"/>
          <w:szCs w:val="28"/>
        </w:rPr>
      </w:pPr>
    </w:p>
    <w:p w:rsidR="00AB6889" w:rsidRPr="006D44C0" w:rsidRDefault="00AB6889" w:rsidP="00AB6889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6D44C0">
        <w:rPr>
          <w:b/>
          <w:sz w:val="28"/>
          <w:szCs w:val="28"/>
        </w:rPr>
        <w:t xml:space="preserve">Учет патологии молочной железы, выявленной при маммографии: рак молочной железы, узловые образования 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6D44C0">
        <w:rPr>
          <w:b/>
          <w:sz w:val="28"/>
          <w:szCs w:val="28"/>
        </w:rPr>
        <w:t>(узловая мастопатия, фиброаденома)</w:t>
      </w:r>
    </w:p>
    <w:tbl>
      <w:tblPr>
        <w:tblW w:w="94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630"/>
        <w:gridCol w:w="1298"/>
        <w:gridCol w:w="1692"/>
        <w:gridCol w:w="1121"/>
        <w:gridCol w:w="3177"/>
      </w:tblGrid>
      <w:tr w:rsidR="00AB6889" w:rsidRPr="006D44C0" w:rsidTr="0065640E">
        <w:trPr>
          <w:trHeight w:val="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  <w:proofErr w:type="gramStart"/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проживания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 xml:space="preserve">В какую медицинскую организацию </w:t>
            </w:r>
            <w:proofErr w:type="gramStart"/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направлен</w:t>
            </w:r>
            <w:proofErr w:type="gramEnd"/>
            <w:r w:rsidRPr="006D44C0">
              <w:rPr>
                <w:rFonts w:ascii="Times New Roman" w:hAnsi="Times New Roman"/>
                <w:b/>
                <w:sz w:val="24"/>
                <w:szCs w:val="24"/>
              </w:rPr>
              <w:t xml:space="preserve"> на консультацию </w:t>
            </w:r>
          </w:p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44C0">
              <w:rPr>
                <w:rFonts w:ascii="Times New Roman" w:hAnsi="Times New Roman"/>
                <w:b/>
                <w:sz w:val="24"/>
                <w:szCs w:val="24"/>
              </w:rPr>
              <w:t>врача-онколога</w:t>
            </w:r>
          </w:p>
        </w:tc>
      </w:tr>
      <w:tr w:rsidR="00AB6889" w:rsidRPr="006D44C0" w:rsidTr="0065640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N.B.   Кисты не </w:t>
      </w:r>
      <w:r w:rsidRPr="006D44C0">
        <w:rPr>
          <w:rFonts w:ascii="Times New Roman" w:hAnsi="Times New Roman"/>
          <w:i/>
          <w:sz w:val="24"/>
          <w:szCs w:val="24"/>
          <w:u w:val="single"/>
        </w:rPr>
        <w:t>относятся к узловым образованиям.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</w:pPr>
    </w:p>
    <w:p w:rsidR="00AB6889" w:rsidRPr="006D44C0" w:rsidRDefault="00AB6889" w:rsidP="00AB6889">
      <w:pPr>
        <w:pStyle w:val="21"/>
        <w:spacing w:after="0" w:line="240" w:lineRule="auto"/>
        <w:ind w:left="0"/>
      </w:pPr>
      <w:r w:rsidRPr="006D44C0">
        <w:t>Районный врач-онколог _________________________________________ (Ф.И.О., подпись)</w:t>
      </w:r>
    </w:p>
    <w:p w:rsidR="00AB6889" w:rsidRPr="006D44C0" w:rsidRDefault="00AB6889" w:rsidP="00AB6889">
      <w:pPr>
        <w:pStyle w:val="21"/>
        <w:spacing w:after="0" w:line="240" w:lineRule="auto"/>
        <w:ind w:left="0" w:firstLine="709"/>
      </w:pPr>
    </w:p>
    <w:p w:rsidR="00AB6889" w:rsidRPr="006D44C0" w:rsidRDefault="00AB6889" w:rsidP="00AB6889">
      <w:pPr>
        <w:pStyle w:val="21"/>
        <w:spacing w:after="0" w:line="240" w:lineRule="auto"/>
        <w:ind w:left="0"/>
      </w:pPr>
      <w:r w:rsidRPr="006D44C0">
        <w:t>Главный врач _________________________________________________ (Ф.И.О., подпись)</w:t>
      </w: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B6889" w:rsidRPr="006D44C0" w:rsidSect="002847AA">
          <w:pgSz w:w="11906" w:h="16838"/>
          <w:pgMar w:top="568" w:right="850" w:bottom="567" w:left="1701" w:header="708" w:footer="708" w:gutter="0"/>
          <w:cols w:space="720"/>
        </w:sectPr>
      </w:pPr>
    </w:p>
    <w:p w:rsidR="00AB6889" w:rsidRPr="006D44C0" w:rsidRDefault="00AB6889" w:rsidP="00E376D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lastRenderedPageBreak/>
        <w:t xml:space="preserve">Приложение 6 к приказу </w:t>
      </w:r>
    </w:p>
    <w:p w:rsidR="00AB6889" w:rsidRPr="006D44C0" w:rsidRDefault="00AB6889" w:rsidP="00E376D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t xml:space="preserve">министерства здравоохранения области </w:t>
      </w:r>
    </w:p>
    <w:p w:rsidR="00AB6889" w:rsidRPr="006D44C0" w:rsidRDefault="00AB6889" w:rsidP="00E376DF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6D44C0">
        <w:rPr>
          <w:rFonts w:ascii="Times New Roman" w:hAnsi="Times New Roman"/>
          <w:sz w:val="24"/>
          <w:szCs w:val="24"/>
        </w:rPr>
        <w:t>от «___» __________ 201</w:t>
      </w:r>
      <w:r>
        <w:rPr>
          <w:rFonts w:ascii="Times New Roman" w:hAnsi="Times New Roman"/>
          <w:sz w:val="24"/>
          <w:szCs w:val="24"/>
        </w:rPr>
        <w:t>8</w:t>
      </w:r>
      <w:r w:rsidRPr="006D44C0">
        <w:rPr>
          <w:rFonts w:ascii="Times New Roman" w:hAnsi="Times New Roman"/>
          <w:sz w:val="24"/>
          <w:szCs w:val="24"/>
        </w:rPr>
        <w:t xml:space="preserve"> № _______</w:t>
      </w:r>
    </w:p>
    <w:p w:rsidR="00AB6889" w:rsidRDefault="00AB6889" w:rsidP="00E376DF">
      <w:pPr>
        <w:pStyle w:val="3"/>
        <w:spacing w:after="0"/>
        <w:ind w:left="4820" w:firstLine="709"/>
        <w:rPr>
          <w:b/>
          <w:sz w:val="28"/>
          <w:szCs w:val="28"/>
        </w:rPr>
      </w:pPr>
    </w:p>
    <w:p w:rsidR="00AB6889" w:rsidRPr="006D44C0" w:rsidRDefault="00AB6889" w:rsidP="00AB6889">
      <w:pPr>
        <w:pStyle w:val="3"/>
        <w:spacing w:after="0"/>
        <w:ind w:left="0" w:firstLine="709"/>
        <w:rPr>
          <w:b/>
          <w:sz w:val="28"/>
          <w:szCs w:val="28"/>
        </w:rPr>
      </w:pPr>
    </w:p>
    <w:p w:rsidR="00AB6889" w:rsidRDefault="00AB6889" w:rsidP="00AB6889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  <w:r w:rsidRPr="006D44C0">
        <w:rPr>
          <w:b/>
          <w:sz w:val="28"/>
          <w:szCs w:val="28"/>
        </w:rPr>
        <w:t>Отчет о деятельности онкологической службы, оказанию медицинской помощи онкологическим больным</w:t>
      </w:r>
    </w:p>
    <w:p w:rsidR="00AB6889" w:rsidRDefault="00AB6889" w:rsidP="00AB6889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</w:t>
      </w:r>
      <w:r w:rsidRPr="006D44C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</w:t>
      </w:r>
    </w:p>
    <w:p w:rsidR="00AB6889" w:rsidRPr="009A0A55" w:rsidRDefault="00AB6889" w:rsidP="00AB6889">
      <w:pPr>
        <w:pStyle w:val="3"/>
        <w:spacing w:after="0"/>
        <w:ind w:left="0" w:firstLine="709"/>
        <w:jc w:val="center"/>
        <w:rPr>
          <w:b/>
        </w:rPr>
      </w:pPr>
      <w:r w:rsidRPr="009A0A55">
        <w:rPr>
          <w:b/>
        </w:rPr>
        <w:t>(</w:t>
      </w:r>
      <w:r>
        <w:rPr>
          <w:b/>
        </w:rPr>
        <w:t xml:space="preserve">наименование </w:t>
      </w:r>
      <w:r w:rsidRPr="009A0A55">
        <w:rPr>
          <w:b/>
        </w:rPr>
        <w:t xml:space="preserve">медицинской организации) </w:t>
      </w:r>
    </w:p>
    <w:p w:rsidR="00AB6889" w:rsidRPr="006D44C0" w:rsidRDefault="00AB6889" w:rsidP="00AB6889">
      <w:pPr>
        <w:pStyle w:val="3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__________________</w:t>
      </w:r>
      <w:r w:rsidRPr="006D44C0">
        <w:rPr>
          <w:b/>
          <w:sz w:val="28"/>
          <w:szCs w:val="28"/>
        </w:rPr>
        <w:t>20____ года</w:t>
      </w: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b/>
          <w:sz w:val="28"/>
          <w:szCs w:val="28"/>
        </w:rPr>
        <w:t>Деятельность онкологической службы (нарастающим итогом)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901"/>
        <w:gridCol w:w="1056"/>
        <w:gridCol w:w="1080"/>
        <w:gridCol w:w="1134"/>
        <w:gridCol w:w="850"/>
        <w:gridCol w:w="1276"/>
        <w:gridCol w:w="851"/>
        <w:gridCol w:w="936"/>
      </w:tblGrid>
      <w:tr w:rsidR="00AB6889" w:rsidRPr="006D44C0" w:rsidTr="0065640E">
        <w:trPr>
          <w:trHeight w:val="629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Выявлено случаев заболевания с I- II стадией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Выявлено случаев заболевания в IV стадии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</w:tr>
      <w:tr w:rsidR="00AB6889" w:rsidRPr="006D44C0" w:rsidTr="0065640E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AB6889" w:rsidRPr="006D44C0" w:rsidTr="0065640E">
        <w:trPr>
          <w:trHeight w:val="2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rPr>
          <w:trHeight w:val="214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44C0">
        <w:rPr>
          <w:rFonts w:ascii="Times New Roman" w:hAnsi="Times New Roman"/>
          <w:sz w:val="20"/>
          <w:szCs w:val="20"/>
        </w:rPr>
        <w:t xml:space="preserve">  </w:t>
      </w: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4C0">
        <w:rPr>
          <w:rFonts w:ascii="Times New Roman" w:hAnsi="Times New Roman"/>
          <w:b/>
          <w:sz w:val="28"/>
          <w:szCs w:val="28"/>
        </w:rPr>
        <w:t>Данные профилактических осмотров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8"/>
        <w:gridCol w:w="925"/>
        <w:gridCol w:w="850"/>
        <w:gridCol w:w="709"/>
        <w:gridCol w:w="992"/>
        <w:gridCol w:w="854"/>
        <w:gridCol w:w="706"/>
        <w:gridCol w:w="850"/>
        <w:gridCol w:w="992"/>
        <w:gridCol w:w="851"/>
        <w:gridCol w:w="992"/>
      </w:tblGrid>
      <w:tr w:rsidR="00AB6889" w:rsidRPr="006D44C0" w:rsidTr="0065640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женск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. насел., </w:t>
            </w:r>
            <w:proofErr w:type="spellStart"/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подле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жащее</w:t>
            </w:r>
            <w:proofErr w:type="spellEnd"/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проф. осмотру 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Проведено наружных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онкоосмотров</w:t>
            </w:r>
            <w:proofErr w:type="spellEnd"/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цитологически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Выявлено </w:t>
            </w:r>
          </w:p>
        </w:tc>
      </w:tr>
      <w:tr w:rsidR="00AB6889" w:rsidRPr="006D44C0" w:rsidTr="0065640E"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Рак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редрак</w:t>
            </w:r>
            <w:proofErr w:type="spellEnd"/>
          </w:p>
        </w:tc>
      </w:tr>
      <w:tr w:rsidR="00AB6889" w:rsidRPr="006D44C0" w:rsidTr="0065640E">
        <w:trPr>
          <w:trHeight w:val="449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смотр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женс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>онс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смотр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женс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онс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в т.ч. в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смотр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 т.ч. в смотр.</w:t>
            </w:r>
          </w:p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proofErr w:type="gramStart"/>
            <w:r w:rsidRPr="006D44C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AB6889" w:rsidRPr="006D44C0" w:rsidTr="0065640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4C0">
        <w:rPr>
          <w:rFonts w:ascii="Times New Roman" w:hAnsi="Times New Roman"/>
          <w:b/>
          <w:sz w:val="28"/>
          <w:szCs w:val="28"/>
        </w:rPr>
        <w:t>Работа смотрового кабинета поликлиники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926"/>
        <w:gridCol w:w="927"/>
        <w:gridCol w:w="927"/>
        <w:gridCol w:w="944"/>
        <w:gridCol w:w="946"/>
        <w:gridCol w:w="925"/>
        <w:gridCol w:w="925"/>
        <w:gridCol w:w="925"/>
        <w:gridCol w:w="926"/>
      </w:tblGrid>
      <w:tr w:rsidR="00AB6889" w:rsidRPr="006D44C0" w:rsidTr="0065640E"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Посетили поликлини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ку первично больных 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Прошло через смотровой кабинет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Выявлено предопухолевой патологии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Выявлено больных раком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Из них с IV стадией + III стадия визуальная</w:t>
            </w:r>
          </w:p>
        </w:tc>
      </w:tr>
      <w:tr w:rsidR="00AB6889" w:rsidRPr="006D44C0" w:rsidTr="0065640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  <w:tr w:rsidR="00AB6889" w:rsidRPr="006D44C0" w:rsidTr="0065640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4C0">
        <w:rPr>
          <w:rFonts w:ascii="Times New Roman" w:hAnsi="Times New Roman"/>
          <w:b/>
          <w:sz w:val="28"/>
          <w:szCs w:val="28"/>
        </w:rPr>
        <w:t>Флюорографическое обследование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2008"/>
        <w:gridCol w:w="1523"/>
        <w:gridCol w:w="1914"/>
        <w:gridCol w:w="1915"/>
      </w:tblGrid>
      <w:tr w:rsidR="00AB6889" w:rsidRPr="006D44C0" w:rsidTr="0065640E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Население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подлежащее ФЛО обследованию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ФЛО - обследование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Выявлено больных раком легкого</w:t>
            </w:r>
          </w:p>
        </w:tc>
      </w:tr>
      <w:tr w:rsidR="00AB6889" w:rsidRPr="006D44C0" w:rsidTr="006564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Абсолютное число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6889" w:rsidRPr="006D44C0" w:rsidTr="006564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89" w:rsidRPr="006D44C0" w:rsidTr="006564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AB6889" w:rsidRDefault="00AB6889" w:rsidP="00AB68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AB6889" w:rsidRPr="006D44C0" w:rsidRDefault="00AB6889" w:rsidP="00AB68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44C0">
        <w:rPr>
          <w:rFonts w:ascii="Times New Roman" w:hAnsi="Times New Roman"/>
          <w:b/>
          <w:sz w:val="28"/>
          <w:szCs w:val="28"/>
        </w:rPr>
        <w:lastRenderedPageBreak/>
        <w:t xml:space="preserve">Обследование на </w:t>
      </w:r>
      <w:proofErr w:type="spellStart"/>
      <w:r w:rsidRPr="006D44C0">
        <w:rPr>
          <w:rFonts w:ascii="Times New Roman" w:hAnsi="Times New Roman"/>
          <w:b/>
          <w:sz w:val="28"/>
          <w:szCs w:val="28"/>
        </w:rPr>
        <w:t>онкомаркеры</w:t>
      </w:r>
      <w:proofErr w:type="spellEnd"/>
      <w:r w:rsidRPr="006D44C0">
        <w:rPr>
          <w:rFonts w:ascii="Times New Roman" w:hAnsi="Times New Roman"/>
          <w:b/>
          <w:sz w:val="28"/>
          <w:szCs w:val="28"/>
        </w:rPr>
        <w:t xml:space="preserve"> PSA и SA 125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75"/>
        <w:gridCol w:w="1243"/>
        <w:gridCol w:w="1134"/>
        <w:gridCol w:w="2126"/>
        <w:gridCol w:w="1949"/>
      </w:tblGrid>
      <w:tr w:rsidR="00AB6889" w:rsidRPr="006D44C0" w:rsidTr="0065640E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граждан, 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обследованных на 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онкомаркеры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ЗНО</w:t>
            </w:r>
            <w:r w:rsidRPr="006D44C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Выявлено положительных реакций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Из них выявлено больных раком</w:t>
            </w:r>
          </w:p>
        </w:tc>
      </w:tr>
      <w:tr w:rsidR="00AB6889" w:rsidRPr="006D44C0" w:rsidTr="00656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8"/>
              </w:rPr>
              <w:t>PSA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8"/>
              </w:rPr>
              <w:t>SA 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8"/>
              </w:rPr>
              <w:t>PSA</w:t>
            </w:r>
            <w:r w:rsidRPr="006D4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8"/>
              </w:rPr>
              <w:t>SA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Мужчин (С</w:t>
            </w:r>
            <w:r w:rsidRPr="006D44C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61)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Женщин (С-</w:t>
            </w:r>
            <w:proofErr w:type="gramStart"/>
            <w:r w:rsidRPr="006D44C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gramEnd"/>
            <w:r w:rsidRPr="006D44C0">
              <w:rPr>
                <w:rFonts w:ascii="Times New Roman" w:hAnsi="Times New Roman"/>
                <w:sz w:val="24"/>
                <w:szCs w:val="24"/>
              </w:rPr>
              <w:t xml:space="preserve"> 56)</w:t>
            </w:r>
          </w:p>
        </w:tc>
      </w:tr>
      <w:tr w:rsidR="00AB6889" w:rsidRPr="006D44C0" w:rsidTr="00656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89" w:rsidRPr="009A0A55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6D44C0">
        <w:rPr>
          <w:rFonts w:ascii="Times New Roman" w:hAnsi="Times New Roman"/>
          <w:b/>
          <w:sz w:val="28"/>
          <w:szCs w:val="24"/>
        </w:rPr>
        <w:t xml:space="preserve">Сведения о гражданах, прошедших обследование кала на скрытую кровь в рамках </w:t>
      </w:r>
      <w:r w:rsidRPr="006D44C0">
        <w:rPr>
          <w:rFonts w:ascii="Times New Roman" w:hAnsi="Times New Roman"/>
          <w:b/>
          <w:sz w:val="28"/>
          <w:szCs w:val="28"/>
        </w:rPr>
        <w:t>проведении диспансеризации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992"/>
        <w:gridCol w:w="1134"/>
        <w:gridCol w:w="1945"/>
        <w:gridCol w:w="1740"/>
        <w:gridCol w:w="986"/>
      </w:tblGrid>
      <w:tr w:rsidR="00AB6889" w:rsidRPr="006D44C0" w:rsidTr="0065640E">
        <w:trPr>
          <w:trHeight w:val="81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 xml:space="preserve">Количество лиц подлежащих обследованию кала на скрытую кровь при диспансеризации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Из них прошли обследование кала на скрытую кровь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Выявлено положительных реакций (</w:t>
            </w:r>
            <w:proofErr w:type="spellStart"/>
            <w:r w:rsidRPr="006D44C0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Pr="006D44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Выявлено больных раком</w:t>
            </w:r>
          </w:p>
        </w:tc>
      </w:tr>
      <w:tr w:rsidR="00AB6889" w:rsidRPr="006D44C0" w:rsidTr="0065640E">
        <w:trPr>
          <w:trHeight w:val="14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Абсолютное число 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B6889" w:rsidRPr="006D44C0" w:rsidTr="0065640E">
        <w:trPr>
          <w:trHeight w:val="2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889" w:rsidRPr="006D44C0" w:rsidRDefault="00AB6889" w:rsidP="00AB688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44C0">
        <w:rPr>
          <w:rFonts w:ascii="Times New Roman" w:eastAsia="Calibri" w:hAnsi="Times New Roman"/>
          <w:b/>
          <w:sz w:val="20"/>
          <w:lang w:eastAsia="en-US"/>
        </w:rPr>
        <w:t>*</w:t>
      </w:r>
      <w:r w:rsidRPr="006D44C0">
        <w:rPr>
          <w:rFonts w:ascii="Times New Roman" w:eastAsia="Calibri" w:hAnsi="Times New Roman"/>
          <w:b/>
          <w:sz w:val="24"/>
          <w:szCs w:val="24"/>
          <w:lang w:eastAsia="en-US"/>
        </w:rPr>
        <w:t>Информацию по выявленным онкологическим больным необходимо сопроводить поименным списком (с указанием Ф.И.О. больного, года рождения, адреса и диагноза).</w:t>
      </w: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AB6889" w:rsidRPr="006D44C0" w:rsidRDefault="00AB6889" w:rsidP="00AB6889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6D44C0">
        <w:rPr>
          <w:rFonts w:ascii="Times New Roman" w:eastAsia="Calibri" w:hAnsi="Times New Roman"/>
          <w:b/>
          <w:sz w:val="28"/>
          <w:lang w:eastAsia="en-US"/>
        </w:rPr>
        <w:t xml:space="preserve">Информация по </w:t>
      </w:r>
      <w:proofErr w:type="spellStart"/>
      <w:r w:rsidRPr="006D44C0">
        <w:rPr>
          <w:rFonts w:ascii="Times New Roman" w:eastAsia="Calibri" w:hAnsi="Times New Roman"/>
          <w:b/>
          <w:sz w:val="28"/>
          <w:lang w:eastAsia="en-US"/>
        </w:rPr>
        <w:t>инкурабельным</w:t>
      </w:r>
      <w:proofErr w:type="spellEnd"/>
      <w:r w:rsidRPr="006D44C0">
        <w:rPr>
          <w:rFonts w:ascii="Times New Roman" w:eastAsia="Calibri" w:hAnsi="Times New Roman"/>
          <w:b/>
          <w:sz w:val="28"/>
          <w:lang w:eastAsia="en-US"/>
        </w:rPr>
        <w:t xml:space="preserve"> онкологическим больным*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2"/>
        <w:gridCol w:w="1275"/>
        <w:gridCol w:w="1275"/>
        <w:gridCol w:w="1275"/>
        <w:gridCol w:w="1644"/>
      </w:tblGrid>
      <w:tr w:rsidR="00AB6889" w:rsidRPr="006D44C0" w:rsidTr="0065640E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E724E3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онкологических больных, состоящих на диспансерном учете 4 клинической группы (</w:t>
            </w:r>
            <w:proofErr w:type="spellStart"/>
            <w:r w:rsidRPr="00E72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E72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E724E3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2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умерло от ЗНО (без лиц с посмертно установленным диагнозом) (</w:t>
            </w:r>
            <w:proofErr w:type="spellStart"/>
            <w:r w:rsidRPr="00E72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E724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 (из графы 1)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D44C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Количество онкологических больных, получающих обезболивание</w:t>
            </w:r>
          </w:p>
        </w:tc>
      </w:tr>
      <w:tr w:rsidR="00AB6889" w:rsidRPr="006D44C0" w:rsidTr="0065640E">
        <w:trPr>
          <w:trHeight w:val="5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наркотические анальгетики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аркотические анальгетики </w:t>
            </w:r>
          </w:p>
        </w:tc>
      </w:tr>
      <w:tr w:rsidR="00AB6889" w:rsidRPr="006D44C0" w:rsidTr="0065640E">
        <w:trPr>
          <w:trHeight w:val="1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(</w:t>
            </w:r>
            <w:proofErr w:type="spellStart"/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 (из графы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умерли от ЗНО (</w:t>
            </w:r>
            <w:proofErr w:type="spellStart"/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(</w:t>
            </w:r>
            <w:proofErr w:type="spellStart"/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.) </w:t>
            </w:r>
          </w:p>
          <w:p w:rsidR="00AB6889" w:rsidRPr="006D44C0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(из графы 1)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умерли от ЗНО (</w:t>
            </w:r>
            <w:proofErr w:type="spellStart"/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абс</w:t>
            </w:r>
            <w:proofErr w:type="spellEnd"/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</w:tc>
      </w:tr>
      <w:tr w:rsidR="00AB6889" w:rsidRPr="006D44C0" w:rsidTr="0065640E">
        <w:trPr>
          <w:trHeight w:val="2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</w:t>
            </w: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</w:t>
            </w: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</w:t>
            </w: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89" w:rsidRPr="006D44C0" w:rsidRDefault="00AB6889" w:rsidP="0065640E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44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B6889" w:rsidRPr="006D44C0" w:rsidTr="0065640E">
        <w:trPr>
          <w:trHeight w:val="3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89" w:rsidRPr="006D44C0" w:rsidRDefault="00AB6889" w:rsidP="0065640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B6889" w:rsidRPr="006D44C0" w:rsidRDefault="00AB6889" w:rsidP="00AB688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D44C0">
        <w:rPr>
          <w:rFonts w:ascii="Times New Roman" w:eastAsia="Calibri" w:hAnsi="Times New Roman"/>
          <w:b/>
          <w:sz w:val="20"/>
          <w:lang w:eastAsia="en-US"/>
        </w:rPr>
        <w:t>*</w:t>
      </w:r>
      <w:r w:rsidRPr="006D44C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Информацию по </w:t>
      </w:r>
      <w:proofErr w:type="spellStart"/>
      <w:r w:rsidRPr="006D44C0">
        <w:rPr>
          <w:rFonts w:ascii="Times New Roman" w:eastAsia="Calibri" w:hAnsi="Times New Roman"/>
          <w:b/>
          <w:sz w:val="24"/>
          <w:szCs w:val="24"/>
          <w:lang w:eastAsia="en-US"/>
        </w:rPr>
        <w:t>инкурабельным</w:t>
      </w:r>
      <w:proofErr w:type="spellEnd"/>
      <w:r w:rsidRPr="006D44C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онкологическим больным необходимо сопроводить поименным списком (с указанием Ф.И.О. больного, года рождения, адреса и диагноза).</w:t>
      </w:r>
    </w:p>
    <w:p w:rsidR="00AB6889" w:rsidRDefault="00AB6889" w:rsidP="00AB6889"/>
    <w:p w:rsidR="001E736C" w:rsidRDefault="001E736C"/>
    <w:sectPr w:rsidR="001E736C" w:rsidSect="0079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9A"/>
    <w:multiLevelType w:val="multilevel"/>
    <w:tmpl w:val="55D406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cs="Times New Roman"/>
        <w:color w:val="FF0000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cs="Times New Roman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cs="Times New Roman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cs="Times New Roman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cs="Times New Roman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cs="Times New Roman"/>
        <w:color w:val="FF0000"/>
      </w:rPr>
    </w:lvl>
  </w:abstractNum>
  <w:abstractNum w:abstractNumId="1">
    <w:nsid w:val="431A7BA0"/>
    <w:multiLevelType w:val="hybridMultilevel"/>
    <w:tmpl w:val="EB442828"/>
    <w:lvl w:ilvl="0" w:tplc="BAD27F7A">
      <w:start w:val="1"/>
      <w:numFmt w:val="decimal"/>
      <w:lvlText w:val="%1. "/>
      <w:legacy w:legacy="1" w:legacySpace="0" w:legacyIndent="283"/>
      <w:lvlJc w:val="left"/>
      <w:pPr>
        <w:ind w:left="47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">
    <w:nsid w:val="5559031C"/>
    <w:multiLevelType w:val="hybridMultilevel"/>
    <w:tmpl w:val="1436AC04"/>
    <w:lvl w:ilvl="0" w:tplc="BA4E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6CE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ED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81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0F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C6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85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9C0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C0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B3E7D"/>
    <w:multiLevelType w:val="hybridMultilevel"/>
    <w:tmpl w:val="F2D6B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13C"/>
    <w:rsid w:val="001E736C"/>
    <w:rsid w:val="005E7E91"/>
    <w:rsid w:val="00782AA8"/>
    <w:rsid w:val="00790655"/>
    <w:rsid w:val="009F0694"/>
    <w:rsid w:val="00AB6889"/>
    <w:rsid w:val="00E3113C"/>
    <w:rsid w:val="00E376DF"/>
    <w:rsid w:val="00E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B6889"/>
    <w:pPr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B688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B688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B6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AB68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B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B688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B68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AB6889"/>
  </w:style>
  <w:style w:type="paragraph" w:styleId="a7">
    <w:name w:val="No Spacing"/>
    <w:link w:val="a6"/>
    <w:uiPriority w:val="1"/>
    <w:qFormat/>
    <w:rsid w:val="00AB688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6889"/>
    <w:pPr>
      <w:ind w:left="720"/>
      <w:contextualSpacing/>
    </w:pPr>
  </w:style>
  <w:style w:type="paragraph" w:customStyle="1" w:styleId="western">
    <w:name w:val="western"/>
    <w:basedOn w:val="a"/>
    <w:rsid w:val="00AB6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B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B6889"/>
    <w:pPr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AB688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B688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AB6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AB68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B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B688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B68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AB6889"/>
  </w:style>
  <w:style w:type="paragraph" w:styleId="a7">
    <w:name w:val="No Spacing"/>
    <w:link w:val="a6"/>
    <w:uiPriority w:val="1"/>
    <w:qFormat/>
    <w:rsid w:val="00AB688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B6889"/>
    <w:pPr>
      <w:ind w:left="720"/>
      <w:contextualSpacing/>
    </w:pPr>
  </w:style>
  <w:style w:type="paragraph" w:customStyle="1" w:styleId="western">
    <w:name w:val="western"/>
    <w:basedOn w:val="a"/>
    <w:rsid w:val="00AB68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B6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3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6241</Words>
  <Characters>35576</Characters>
  <Application>Microsoft Office Word</Application>
  <DocSecurity>0</DocSecurity>
  <Lines>296</Lines>
  <Paragraphs>83</Paragraphs>
  <ScaleCrop>false</ScaleCrop>
  <Company/>
  <LinksUpToDate>false</LinksUpToDate>
  <CharactersWithSpaces>41734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Пожидаев Роман Иванович</dc:creator>
  <cp:keywords/>
  <dc:description/>
  <cp:lastModifiedBy>NikulinaMV</cp:lastModifiedBy>
  <cp:revision>8</cp:revision>
  <dcterms:created xsi:type="dcterms:W3CDTF">2018-06-18T11:39:00Z</dcterms:created>
  <dcterms:modified xsi:type="dcterms:W3CDTF">2018-06-19T08:06:00Z</dcterms:modified>
</cp:coreProperties>
</file>