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5" w:type="dxa"/>
        <w:tblInd w:w="-176" w:type="dxa"/>
        <w:tblLook w:val="04A0"/>
      </w:tblPr>
      <w:tblGrid>
        <w:gridCol w:w="4539"/>
        <w:gridCol w:w="5636"/>
      </w:tblGrid>
      <w:tr w:rsidR="00FB1E39" w:rsidRPr="00B0528A" w:rsidTr="00F76B92">
        <w:trPr>
          <w:trHeight w:val="341"/>
        </w:trPr>
        <w:tc>
          <w:tcPr>
            <w:tcW w:w="4539" w:type="dxa"/>
            <w:shd w:val="clear" w:color="auto" w:fill="auto"/>
          </w:tcPr>
          <w:p w:rsidR="00FB1E39" w:rsidRPr="00B0528A" w:rsidRDefault="00FB1E39" w:rsidP="00F7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 САРАТОВСКОЙ ОБЛАСТИ</w:t>
            </w:r>
          </w:p>
        </w:tc>
        <w:tc>
          <w:tcPr>
            <w:tcW w:w="5636" w:type="dxa"/>
            <w:shd w:val="clear" w:color="auto" w:fill="auto"/>
          </w:tcPr>
          <w:p w:rsidR="00FB1E39" w:rsidRPr="00B0528A" w:rsidRDefault="00FB1E39" w:rsidP="00F7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>ТЕРРИТОРИАЛЬНЫЙ ФОНД ОБЯЗАТЕЛЬНОГО МЕДИЦИНСКОГО СТРАХОВАНИЯ САРАТОВСКОЙ ОБЛАСТИ</w:t>
            </w:r>
          </w:p>
          <w:p w:rsidR="00FB1E39" w:rsidRPr="00B0528A" w:rsidRDefault="00FB1E39" w:rsidP="00F76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0804">
        <w:rPr>
          <w:rFonts w:ascii="Times New Roman" w:hAnsi="Times New Roman"/>
          <w:b/>
          <w:sz w:val="32"/>
          <w:szCs w:val="32"/>
        </w:rPr>
        <w:t>ПРИКАЗ</w:t>
      </w:r>
    </w:p>
    <w:p w:rsidR="00BF5941" w:rsidRDefault="00BF5941" w:rsidP="00FB1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1E39" w:rsidRPr="00E424C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4C9">
        <w:rPr>
          <w:rFonts w:ascii="Times New Roman" w:hAnsi="Times New Roman"/>
          <w:b/>
          <w:sz w:val="24"/>
          <w:szCs w:val="24"/>
        </w:rPr>
        <w:t>г. Саратов</w:t>
      </w:r>
    </w:p>
    <w:p w:rsidR="00FB1E39" w:rsidRDefault="00FB1E39" w:rsidP="00FB1E3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B1E39" w:rsidRPr="00B50804" w:rsidRDefault="00FB1E39" w:rsidP="00FB1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0804">
        <w:rPr>
          <w:rFonts w:ascii="Times New Roman" w:hAnsi="Times New Roman"/>
          <w:b/>
          <w:sz w:val="28"/>
          <w:szCs w:val="28"/>
        </w:rPr>
        <w:t>«____</w:t>
      </w:r>
      <w:r>
        <w:rPr>
          <w:rFonts w:ascii="Times New Roman" w:hAnsi="Times New Roman"/>
          <w:b/>
          <w:sz w:val="28"/>
          <w:szCs w:val="28"/>
        </w:rPr>
        <w:t>»___________2017г.                                                                 №__________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002"/>
      </w:tblGrid>
      <w:tr w:rsidR="00FB1E39" w:rsidRPr="00B0528A" w:rsidTr="00F76B92">
        <w:trPr>
          <w:trHeight w:val="576"/>
        </w:trPr>
        <w:tc>
          <w:tcPr>
            <w:tcW w:w="7002" w:type="dxa"/>
            <w:shd w:val="clear" w:color="auto" w:fill="auto"/>
          </w:tcPr>
          <w:p w:rsidR="00FB1E39" w:rsidRPr="00B0528A" w:rsidRDefault="00FB1E39" w:rsidP="00F76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>егламенте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      </w:r>
          </w:p>
        </w:tc>
      </w:tr>
    </w:tbl>
    <w:p w:rsidR="00FB1E39" w:rsidRDefault="00FB1E39" w:rsidP="00FB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2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исполнение приказа Министерства здравоохранения и социального развития Российской Федерации от 28 февраля 2011 года № 158н «Об утверждении правил обязательного медицинского страхования», приказа Федерального фонда обязательного медицинского страхования от 11 мая 2016 года № 88 «Об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помощи», приказов Министерства здравоохранения Российской Федерации от 03 февраля 2015 года № 36ан «Об утверждении порядка проведения диспансеризации определенных групп взрослого населения», от 6 декабря 2012 года № 1011н «Об утверждении Порядка проведения профилактического медицинского осмотра», письма Министерства здравоохранения Российской Федерации и Федерального фонда обязательного медицинского страхования от 7 марта 2017 года № 11-8/10/2-1568/2736/30/и,</w:t>
      </w:r>
    </w:p>
    <w:p w:rsidR="00FB1E39" w:rsidRPr="00E11A4B" w:rsidRDefault="00FB1E39" w:rsidP="00FB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A4B">
        <w:rPr>
          <w:rFonts w:ascii="Times New Roman" w:hAnsi="Times New Roman"/>
          <w:b/>
          <w:sz w:val="28"/>
          <w:szCs w:val="28"/>
        </w:rPr>
        <w:t>ПРИКАЗЫВАЕМ:</w:t>
      </w: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04D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Р</w:t>
      </w:r>
      <w:r w:rsidRPr="009604D1">
        <w:rPr>
          <w:rFonts w:ascii="Times New Roman" w:hAnsi="Times New Roman"/>
          <w:sz w:val="28"/>
          <w:szCs w:val="28"/>
        </w:rPr>
        <w:t>егламент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B1E39" w:rsidRPr="00282C6A" w:rsidRDefault="00FB1E39" w:rsidP="00FB1E3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медицинских организаций области</w:t>
      </w:r>
      <w:r w:rsidRPr="00282C6A">
        <w:rPr>
          <w:rFonts w:ascii="Times New Roman" w:hAnsi="Times New Roman"/>
          <w:sz w:val="28"/>
          <w:szCs w:val="28"/>
        </w:rPr>
        <w:t>, участвующих в реализации территориальной программы государственных гарантий бесплатного оказания гражданам медицинской помощи:</w:t>
      </w: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обеспечить предоставление информации о мероприятиях по организации диспансеризации определенных групп взрослого населения, профилактических медицинских осмотров и персонифицированных данных о застрахованных лицах, подлежащих диспансеризации определенных групп  взрослого населения, профилактическим медицинским осмотрам, в страховые медицинские организации, Территориальный фонд обязательного медицинского страхования Саратовской области посредством информационного ресурса в соответствии с </w:t>
      </w:r>
      <w:r w:rsidRPr="009604D1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ом</w:t>
      </w:r>
      <w:r w:rsidRPr="009604D1">
        <w:rPr>
          <w:rFonts w:ascii="Times New Roman" w:hAnsi="Times New Roman"/>
          <w:sz w:val="28"/>
          <w:szCs w:val="28"/>
        </w:rPr>
        <w:t xml:space="preserve">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FB1E39" w:rsidRPr="007F4727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обеспечить размещение регламентированной информации на информационном ресурсе. </w:t>
      </w:r>
    </w:p>
    <w:p w:rsidR="00FB1E39" w:rsidRPr="001E0B63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727">
        <w:rPr>
          <w:rFonts w:ascii="Times New Roman" w:hAnsi="Times New Roman"/>
          <w:sz w:val="28"/>
          <w:szCs w:val="28"/>
        </w:rPr>
        <w:t>3. Директору</w:t>
      </w:r>
      <w:r>
        <w:rPr>
          <w:rFonts w:ascii="Times New Roman" w:hAnsi="Times New Roman"/>
          <w:sz w:val="28"/>
          <w:szCs w:val="28"/>
        </w:rPr>
        <w:t xml:space="preserve"> государственного учреждения здравоохранения </w:t>
      </w:r>
      <w:r w:rsidRPr="007F4727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едицинский информационно-аналитический центр</w:t>
      </w:r>
      <w:r w:rsidRPr="007F4727">
        <w:rPr>
          <w:rFonts w:ascii="Times New Roman" w:hAnsi="Times New Roman"/>
          <w:sz w:val="28"/>
          <w:szCs w:val="28"/>
        </w:rPr>
        <w:t xml:space="preserve">» А.В.Гордеевой обеспечить медицинским организациям необходимую организационно-методическую помощь </w:t>
      </w:r>
      <w:r>
        <w:rPr>
          <w:rFonts w:ascii="Times New Roman" w:hAnsi="Times New Roman"/>
          <w:sz w:val="28"/>
          <w:szCs w:val="28"/>
        </w:rPr>
        <w:t>по размещению регламентированной информации на информационном ресурсе.</w:t>
      </w:r>
    </w:p>
    <w:p w:rsidR="00FB1E39" w:rsidRDefault="00FB1E39" w:rsidP="00FB1E39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Настоящий приказ подлежит официальному опубликованию в средствах массовой информации.</w:t>
      </w:r>
    </w:p>
    <w:p w:rsidR="00FB1E39" w:rsidRDefault="00FB1E39" w:rsidP="00FB1E39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Настоящий приказ вступает в силу с момента его официального опубликования.</w:t>
      </w:r>
    </w:p>
    <w:p w:rsidR="00FB1E39" w:rsidRDefault="00FB1E39" w:rsidP="00FB1E39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приказа оставляем за собой. </w:t>
      </w:r>
    </w:p>
    <w:p w:rsidR="00FB1E39" w:rsidRDefault="00FB1E39" w:rsidP="00FB1E39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FB1E39" w:rsidRDefault="00FB1E39" w:rsidP="00FB1E39">
      <w:pPr>
        <w:pStyle w:val="a7"/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53"/>
        <w:gridCol w:w="5200"/>
      </w:tblGrid>
      <w:tr w:rsidR="00FB1E39" w:rsidRPr="00B0528A" w:rsidTr="00F76B92">
        <w:tc>
          <w:tcPr>
            <w:tcW w:w="4786" w:type="dxa"/>
            <w:shd w:val="clear" w:color="auto" w:fill="auto"/>
          </w:tcPr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Министр здравоохранения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Саратовской области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___________В.А. Шульдяков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</w:tcPr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 xml:space="preserve">Директор Территориального </w:t>
            </w:r>
            <w:r>
              <w:rPr>
                <w:b/>
                <w:sz w:val="28"/>
                <w:szCs w:val="28"/>
              </w:rPr>
              <w:t>ф</w:t>
            </w:r>
            <w:r w:rsidRPr="00B0528A">
              <w:rPr>
                <w:b/>
                <w:sz w:val="28"/>
                <w:szCs w:val="28"/>
              </w:rPr>
              <w:t>онда обязательного медицинского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страхования Саратовской области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  <w:p w:rsidR="00FB1E39" w:rsidRPr="00B0528A" w:rsidRDefault="00FB1E39" w:rsidP="00F76B92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____________________А.Н. Саухин</w:t>
            </w:r>
          </w:p>
          <w:p w:rsidR="00FB1E39" w:rsidRPr="00B0528A" w:rsidRDefault="00FB1E39" w:rsidP="00F76B9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</w:tbl>
    <w:p w:rsidR="00FB1E39" w:rsidRDefault="00FB1E39" w:rsidP="00FB1E39">
      <w:pPr>
        <w:pStyle w:val="a7"/>
        <w:spacing w:after="0"/>
        <w:rPr>
          <w:sz w:val="28"/>
          <w:szCs w:val="28"/>
        </w:rPr>
      </w:pPr>
    </w:p>
    <w:p w:rsidR="00FB1E39" w:rsidRPr="007F4727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E39" w:rsidRPr="007F4727" w:rsidRDefault="00FB1E39" w:rsidP="00FB1E3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1E39" w:rsidRPr="009604D1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Pr="00E424C9" w:rsidRDefault="00FB1E39" w:rsidP="00FB1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E39" w:rsidRPr="00E424C9" w:rsidRDefault="00FB1E39" w:rsidP="00FB1E3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424C9">
        <w:rPr>
          <w:rFonts w:ascii="Times New Roman" w:hAnsi="Times New Roman"/>
          <w:sz w:val="24"/>
          <w:szCs w:val="24"/>
        </w:rPr>
        <w:t xml:space="preserve">Приложение к приказу министерства здравоохранения Саратовской области и Территориального фонда обязательного </w:t>
      </w:r>
    </w:p>
    <w:p w:rsidR="00FB1E39" w:rsidRPr="00E424C9" w:rsidRDefault="00FB1E39" w:rsidP="00FB1E3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424C9">
        <w:rPr>
          <w:rFonts w:ascii="Times New Roman" w:hAnsi="Times New Roman"/>
          <w:sz w:val="24"/>
          <w:szCs w:val="24"/>
        </w:rPr>
        <w:t>медицинского страхования Саратовской области</w:t>
      </w:r>
      <w:r>
        <w:rPr>
          <w:rFonts w:ascii="Times New Roman" w:hAnsi="Times New Roman"/>
          <w:sz w:val="24"/>
          <w:szCs w:val="24"/>
        </w:rPr>
        <w:t>от ___________№____________/___________</w:t>
      </w:r>
      <w:r w:rsidRPr="00E424C9">
        <w:rPr>
          <w:rFonts w:ascii="Times New Roman" w:hAnsi="Times New Roman"/>
          <w:sz w:val="24"/>
          <w:szCs w:val="24"/>
        </w:rPr>
        <w:t xml:space="preserve">__  </w:t>
      </w:r>
    </w:p>
    <w:p w:rsidR="00FB1E39" w:rsidRPr="009A4D94" w:rsidRDefault="00FB1E39" w:rsidP="00FB1E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1E39" w:rsidRPr="009A4D94" w:rsidRDefault="00FB1E39" w:rsidP="00FB1E3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705">
        <w:rPr>
          <w:rFonts w:ascii="Times New Roman" w:hAnsi="Times New Roman"/>
          <w:b/>
          <w:sz w:val="28"/>
          <w:szCs w:val="28"/>
        </w:rPr>
        <w:t>Регламент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705">
        <w:rPr>
          <w:rFonts w:ascii="Times New Roman" w:hAnsi="Times New Roman"/>
          <w:b/>
          <w:sz w:val="28"/>
          <w:szCs w:val="28"/>
        </w:rPr>
        <w:t xml:space="preserve">взаимодействия участников </w:t>
      </w:r>
      <w:r>
        <w:rPr>
          <w:rFonts w:ascii="Times New Roman" w:hAnsi="Times New Roman"/>
          <w:b/>
          <w:sz w:val="28"/>
          <w:szCs w:val="28"/>
        </w:rPr>
        <w:t>о</w:t>
      </w:r>
      <w:r w:rsidRPr="00D26705">
        <w:rPr>
          <w:rFonts w:ascii="Times New Roman" w:hAnsi="Times New Roman"/>
          <w:b/>
          <w:sz w:val="28"/>
          <w:szCs w:val="28"/>
        </w:rPr>
        <w:t xml:space="preserve">бязательного медицинского </w:t>
      </w:r>
      <w:r>
        <w:rPr>
          <w:rFonts w:ascii="Times New Roman" w:hAnsi="Times New Roman"/>
          <w:b/>
          <w:sz w:val="28"/>
          <w:szCs w:val="28"/>
        </w:rPr>
        <w:t>страхования при информационном</w:t>
      </w:r>
      <w:r w:rsidRPr="00D26705">
        <w:rPr>
          <w:rFonts w:ascii="Times New Roman" w:hAnsi="Times New Roman"/>
          <w:b/>
          <w:sz w:val="28"/>
          <w:szCs w:val="28"/>
        </w:rPr>
        <w:t xml:space="preserve"> сопр</w:t>
      </w:r>
      <w:r>
        <w:rPr>
          <w:rFonts w:ascii="Times New Roman" w:hAnsi="Times New Roman"/>
          <w:b/>
          <w:sz w:val="28"/>
          <w:szCs w:val="28"/>
        </w:rPr>
        <w:t>овождении застрахованных лиц на этапе организации и проведения</w:t>
      </w:r>
      <w:r w:rsidRPr="00D26705">
        <w:rPr>
          <w:rFonts w:ascii="Times New Roman" w:hAnsi="Times New Roman"/>
          <w:b/>
          <w:sz w:val="28"/>
          <w:szCs w:val="28"/>
        </w:rPr>
        <w:t xml:space="preserve"> профилактических мероприятий</w:t>
      </w:r>
    </w:p>
    <w:p w:rsidR="00FB1E39" w:rsidRPr="00D26705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FB1E39" w:rsidRPr="004A52B5" w:rsidRDefault="00FB1E39" w:rsidP="00F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24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Настоящий регламент (</w:t>
      </w:r>
      <w:r w:rsidRPr="004375FD">
        <w:rPr>
          <w:rFonts w:ascii="Times New Roman" w:hAnsi="Times New Roman"/>
          <w:sz w:val="28"/>
          <w:szCs w:val="28"/>
        </w:rPr>
        <w:t>далее</w:t>
      </w:r>
      <w:r w:rsidRPr="00B5492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Регламент</w:t>
      </w:r>
      <w:r w:rsidRPr="004375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приказом Министерства здравоохранения и социального развития Российской Федерации от 28 февраля 2011 года № 158н «Об утверждении правил обязательного медицинского страхования» и приказом Федерального фонда обязательного медицинского страхования от 11 мая 2016 года № 88 «</w:t>
      </w:r>
      <w:r w:rsidRPr="004D2D34">
        <w:rPr>
          <w:rFonts w:ascii="Times New Roman" w:hAnsi="Times New Roman"/>
          <w:sz w:val="28"/>
          <w:szCs w:val="28"/>
        </w:rPr>
        <w:t>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</w:t>
      </w:r>
      <w:r>
        <w:rPr>
          <w:rFonts w:ascii="Times New Roman" w:hAnsi="Times New Roman"/>
          <w:sz w:val="28"/>
          <w:szCs w:val="28"/>
        </w:rPr>
        <w:t xml:space="preserve">» в целях достижения оптимального результата при организации и проведении медицинских осмотров, а также повышения доступности и качества медицинских услуг для населения. Регламент определяет общие положения при </w:t>
      </w:r>
      <w:r w:rsidRPr="004375FD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и</w:t>
      </w:r>
      <w:r w:rsidRPr="004375FD">
        <w:rPr>
          <w:rFonts w:ascii="Times New Roman" w:hAnsi="Times New Roman"/>
          <w:sz w:val="28"/>
          <w:szCs w:val="28"/>
        </w:rPr>
        <w:t xml:space="preserve"> участников обязательного медицинского ст</w:t>
      </w:r>
      <w:r>
        <w:rPr>
          <w:rFonts w:ascii="Times New Roman" w:hAnsi="Times New Roman"/>
          <w:sz w:val="28"/>
          <w:szCs w:val="28"/>
        </w:rPr>
        <w:t>рахования приинформационном</w:t>
      </w:r>
      <w:r w:rsidRPr="004375FD">
        <w:rPr>
          <w:rFonts w:ascii="Times New Roman" w:hAnsi="Times New Roman"/>
          <w:sz w:val="28"/>
          <w:szCs w:val="28"/>
        </w:rPr>
        <w:t xml:space="preserve"> сопр</w:t>
      </w:r>
      <w:r>
        <w:rPr>
          <w:rFonts w:ascii="Times New Roman" w:hAnsi="Times New Roman"/>
          <w:sz w:val="28"/>
          <w:szCs w:val="28"/>
        </w:rPr>
        <w:t xml:space="preserve">овождении застрахованных лиц на этапе организации и проведения </w:t>
      </w:r>
      <w:r w:rsidRPr="004375FD">
        <w:rPr>
          <w:rFonts w:ascii="Times New Roman" w:hAnsi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профилактическими мероприятиями для целей настоящего Регламента понимается диспансеризация определенных групп взрослого населения, профилактические медицинские осмотры, оплата которых осуществляется за счёт средств обязательного медицинского страхования.</w:t>
      </w:r>
    </w:p>
    <w:p w:rsidR="00FB1E39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Участниками взаимодействия при сопровождении застрахованных лиц являются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(далее – медицинские организации) в части оказания первичной медико-санитарной помощи, государственное учреждение здравоохранения </w:t>
      </w:r>
      <w:r w:rsidRPr="007F4727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едицинский информационно-аналитический центр</w:t>
      </w:r>
      <w:r w:rsidRPr="007F47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страховые медицинские организации, министерство здравоохранения Саратовской области, Территориальный фонд обязательного медицинского страхования Саратовской области (далее – Участники).   </w:t>
      </w:r>
    </w:p>
    <w:p w:rsidR="00FB1E39" w:rsidRDefault="00FB1E39" w:rsidP="00FB1E39">
      <w:pPr>
        <w:spacing w:line="240" w:lineRule="auto"/>
        <w:ind w:firstLine="709"/>
        <w:jc w:val="both"/>
      </w:pPr>
      <w:r w:rsidRPr="00465E88">
        <w:rPr>
          <w:rFonts w:ascii="Times New Roman" w:hAnsi="Times New Roman"/>
          <w:sz w:val="28"/>
          <w:szCs w:val="28"/>
        </w:rPr>
        <w:t xml:space="preserve">4. Информационный обмен между Участниками осуществляется на основе организованного Территориальным фондом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465E88">
        <w:rPr>
          <w:rFonts w:ascii="Times New Roman" w:hAnsi="Times New Roman"/>
          <w:sz w:val="28"/>
          <w:szCs w:val="28"/>
        </w:rPr>
        <w:t xml:space="preserve"> информационного ресурса. Участники размещают информацию на информационном ресурсе с учетом требований приказа Федерального фонда обязательного медицинского страхования от 7 апреля 2011 года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 и нормативных актов по защите персональных данных в соответствии с установленным Территориальным фондом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465E88">
        <w:rPr>
          <w:rFonts w:ascii="Times New Roman" w:hAnsi="Times New Roman"/>
          <w:sz w:val="28"/>
          <w:szCs w:val="28"/>
        </w:rPr>
        <w:t>порядком информационного взаимодействия при информационном сопровождении застрахованных лиц на этапе организации и проведения профилактических мероприятий, который доводится до Участников взаимодействия отдельно и включает описание набора реквизитов информации, способы и правила ее размещения на едином ресурсе Территориального фонда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465E88">
        <w:rPr>
          <w:rFonts w:ascii="Times New Roman" w:hAnsi="Times New Roman"/>
          <w:sz w:val="28"/>
          <w:szCs w:val="28"/>
        </w:rPr>
        <w:t>.</w:t>
      </w:r>
    </w:p>
    <w:p w:rsidR="00FB1E39" w:rsidRDefault="00FB1E39" w:rsidP="00FB1E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Порядок взаимодействия Участников</w:t>
      </w:r>
    </w:p>
    <w:p w:rsidR="00BF5941" w:rsidRPr="000E2558" w:rsidRDefault="00BF5941" w:rsidP="00FB1E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34399">
        <w:rPr>
          <w:rFonts w:ascii="Times New Roman" w:hAnsi="Times New Roman"/>
          <w:sz w:val="28"/>
          <w:szCs w:val="28"/>
        </w:rPr>
        <w:t xml:space="preserve">Министерство здравоохранения Саратовской области ежегодно, в срок до </w:t>
      </w:r>
      <w:r>
        <w:rPr>
          <w:rFonts w:ascii="Times New Roman" w:hAnsi="Times New Roman"/>
          <w:sz w:val="28"/>
          <w:szCs w:val="28"/>
        </w:rPr>
        <w:t>10</w:t>
      </w:r>
      <w:r w:rsidRPr="0043439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434399">
        <w:rPr>
          <w:rFonts w:ascii="Times New Roman" w:hAnsi="Times New Roman"/>
          <w:sz w:val="28"/>
          <w:szCs w:val="28"/>
        </w:rPr>
        <w:t>кабря</w:t>
      </w:r>
      <w:r>
        <w:rPr>
          <w:rFonts w:ascii="Times New Roman" w:hAnsi="Times New Roman"/>
          <w:sz w:val="28"/>
          <w:szCs w:val="28"/>
        </w:rPr>
        <w:t xml:space="preserve"> года, предшествующего проведению планируемых профилактических мероприятий (диспансеризации определенных групп взрослого населения, профилактических осмотров), определяет перечень медицинских организаций (далее – Перечень). Данная информация направляется в Территориальный фонд обязательного медицинского страхования </w:t>
      </w:r>
      <w:r w:rsidR="00BF5941" w:rsidRPr="00434399">
        <w:rPr>
          <w:rFonts w:ascii="Times New Roman" w:hAnsi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sz w:val="28"/>
          <w:szCs w:val="28"/>
        </w:rPr>
        <w:t>на бумажном носителе.</w:t>
      </w:r>
    </w:p>
    <w:p w:rsidR="00FB1E39" w:rsidRPr="0043439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Медицинские организации, включенные в Перечень, в срок до 20 декабря года, предшествующего проведению планируемых профилактических мероприятий (диспансеризации определенных групп взрослого населения, профилактических медицинских осмотров), формируют планы проведения профилактических мероприятий и направляют по установленной форме в министерство здравоохранения </w:t>
      </w:r>
      <w:r w:rsidR="00BF5941">
        <w:rPr>
          <w:rFonts w:ascii="Times New Roman" w:hAnsi="Times New Roman"/>
          <w:sz w:val="28"/>
          <w:szCs w:val="28"/>
        </w:rPr>
        <w:t xml:space="preserve">Саратовской </w:t>
      </w:r>
      <w:r>
        <w:rPr>
          <w:rFonts w:ascii="Times New Roman" w:hAnsi="Times New Roman"/>
          <w:sz w:val="28"/>
          <w:szCs w:val="28"/>
        </w:rPr>
        <w:t xml:space="preserve">области.При формировании планов проведения профилактических мероприятий учитывается пол, возраст, дата рождения застрахованных лиц; сезонность, графики отпусков медицинского персонала (в том числе учебные отпуска); графики плановых выездов мобильных бригад и/или сроки запланированной доставки застрахованных лиц, проживающих в отдаленных районах, транспортными средствами; специально выделенные дни для прохождения медицинских осмотров или отдельных видов исследований.   </w:t>
      </w:r>
    </w:p>
    <w:p w:rsidR="00FB1E39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Министерство здравоохранения Саратовской области ежегодно, в срок до 25 декабря года, предшествующего проведению планируемых профилактических мероприятий (диспансеризации определенных групп </w:t>
      </w:r>
      <w:r w:rsidRPr="00B0528A">
        <w:rPr>
          <w:rFonts w:ascii="Times New Roman" w:hAnsi="Times New Roman"/>
          <w:sz w:val="28"/>
          <w:szCs w:val="28"/>
        </w:rPr>
        <w:t xml:space="preserve">взрослого населения, профилактических </w:t>
      </w:r>
      <w:r>
        <w:rPr>
          <w:rFonts w:ascii="Times New Roman" w:hAnsi="Times New Roman"/>
          <w:sz w:val="28"/>
          <w:szCs w:val="28"/>
        </w:rPr>
        <w:t>медицинских осмотров</w:t>
      </w:r>
      <w:r w:rsidRPr="00B0528A">
        <w:rPr>
          <w:rFonts w:ascii="Times New Roman" w:hAnsi="Times New Roman"/>
          <w:sz w:val="28"/>
          <w:szCs w:val="28"/>
        </w:rPr>
        <w:t>), на основании предложениймедицинских организаций, включенных в Перечень, утверждает план</w:t>
      </w:r>
      <w:r>
        <w:rPr>
          <w:rFonts w:ascii="Times New Roman" w:hAnsi="Times New Roman"/>
          <w:sz w:val="28"/>
          <w:szCs w:val="28"/>
        </w:rPr>
        <w:t>диспансеризации определенных групп взрослого населения, профилактических медицинских осмотров</w:t>
      </w:r>
      <w:r w:rsidRPr="0013286D">
        <w:rPr>
          <w:rFonts w:ascii="Times New Roman" w:hAnsi="Times New Roman"/>
          <w:sz w:val="28"/>
          <w:szCs w:val="28"/>
        </w:rPr>
        <w:t xml:space="preserve"> на текущий календарный год с поквартальной/помесячной разбивкой в разрезе медицинских организаций и направляет информацию в медицинские организации</w:t>
      </w:r>
      <w:r>
        <w:rPr>
          <w:rFonts w:ascii="Times New Roman" w:hAnsi="Times New Roman"/>
          <w:sz w:val="28"/>
          <w:szCs w:val="28"/>
        </w:rPr>
        <w:t xml:space="preserve"> и Территориальный фонд обязательного медицинского страхования</w:t>
      </w:r>
      <w:r w:rsidR="00BF5941" w:rsidRPr="00434399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1E39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Медицинские организации обеспечивают в</w:t>
      </w:r>
      <w:r w:rsidRPr="0063252B">
        <w:rPr>
          <w:rFonts w:ascii="Times New Roman" w:hAnsi="Times New Roman"/>
          <w:sz w:val="28"/>
          <w:szCs w:val="28"/>
        </w:rPr>
        <w:t>озможность записи для прохождения пациентами медицинских осмотров посредством интернет обращения, при личном обращении гражданина в поликлинику (регист</w:t>
      </w:r>
      <w:r>
        <w:rPr>
          <w:rFonts w:ascii="Times New Roman" w:hAnsi="Times New Roman"/>
          <w:sz w:val="28"/>
          <w:szCs w:val="28"/>
        </w:rPr>
        <w:t>ратуру) или по телефонной связи (</w:t>
      </w:r>
      <w:r w:rsidRPr="0063252B">
        <w:rPr>
          <w:rFonts w:ascii="Times New Roman" w:hAnsi="Times New Roman"/>
          <w:sz w:val="28"/>
          <w:szCs w:val="28"/>
        </w:rPr>
        <w:t>многоканальный телефо</w:t>
      </w:r>
      <w:r>
        <w:rPr>
          <w:rFonts w:ascii="Times New Roman" w:hAnsi="Times New Roman"/>
          <w:sz w:val="28"/>
          <w:szCs w:val="28"/>
        </w:rPr>
        <w:t>н, выделение отдельного номера).</w:t>
      </w:r>
    </w:p>
    <w:p w:rsidR="00FB1E39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Медицинские организации обеспечивают в срок до 1 января года, в котором планируется проведение профилактических мероприятий (диспансеризации определенных групп взрослого населения, профилактических медицинских осмотров) формирование и размещение на информационном ресурсе планов проведения медицинского осмотра на текущий календарный год (в количественном выражении) с поквартальной/помесячной разбивкой в разрезе терапевтических участков (участков врача общей практики, фельдшерских участков) с учетом пола, возраста, даты рождения застрахованных лиц; сезонности, графиков отпусков медицинского персонала (в том числе учебные отпуска); графиков плановых выездов мобильных бригад и/или сроков запланированной доставки застрахованных лиц, проживающих в отдаленных районах, транспортными средствами; специально выделенных дней для прохождения медицинских осмотров или отдельных видов исследований. Размещение изменений (актуализации) плана на информационном ресурсе осуществляется медицинской организацией по мере необходимости.</w:t>
      </w:r>
    </w:p>
    <w:p w:rsidR="00FB1E39" w:rsidRPr="00B0528A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E50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Медицинскими организациями предоставляются с</w:t>
      </w:r>
      <w:r w:rsidRPr="00B0528A">
        <w:rPr>
          <w:rFonts w:ascii="Times New Roman" w:hAnsi="Times New Roman"/>
          <w:color w:val="000000"/>
          <w:sz w:val="28"/>
          <w:szCs w:val="28"/>
        </w:rPr>
        <w:t xml:space="preserve">ведения о лицах, из числа выбравших данную медицинскую организацию для оказания первичной медико-санитарной помощи, включенных в списки для проведения 1 этапа медицинских осмотров в соответствии с планом проведения профилактических мероприятий в календарном году, </w:t>
      </w:r>
      <w:r w:rsidRPr="00AE501D">
        <w:rPr>
          <w:rFonts w:ascii="Times New Roman" w:hAnsi="Times New Roman"/>
          <w:sz w:val="28"/>
          <w:szCs w:val="28"/>
        </w:rPr>
        <w:t xml:space="preserve">в Территориальный фонд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AE501D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15</w:t>
      </w:r>
      <w:r w:rsidRPr="00900EAE">
        <w:rPr>
          <w:rFonts w:ascii="Times New Roman" w:hAnsi="Times New Roman"/>
          <w:sz w:val="28"/>
          <w:szCs w:val="28"/>
        </w:rPr>
        <w:t xml:space="preserve"> января </w:t>
      </w:r>
      <w:r w:rsidRPr="00B0528A">
        <w:rPr>
          <w:rFonts w:ascii="Times New Roman" w:hAnsi="Times New Roman"/>
          <w:color w:val="000000"/>
          <w:sz w:val="28"/>
          <w:szCs w:val="28"/>
        </w:rPr>
        <w:t xml:space="preserve">года, в котором планируется проведение профилактических мероприятий. Формат данных, содержащих сведения о лицах, включенных в списки для проведения 1 этапа профилактических мероприятий, устанавливается приказом Федерального фонда обязательного медицинского страхования от 7 апреля 2011 года № 79 «Об утверждении Общих требований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страхования». </w:t>
      </w:r>
    </w:p>
    <w:p w:rsidR="00FB1E39" w:rsidRPr="002724B8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28A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AE501D">
        <w:rPr>
          <w:rFonts w:ascii="Times New Roman" w:hAnsi="Times New Roman"/>
          <w:sz w:val="28"/>
          <w:szCs w:val="28"/>
        </w:rPr>
        <w:t xml:space="preserve">Территориальный фонд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AE501D">
        <w:rPr>
          <w:rFonts w:ascii="Times New Roman" w:hAnsi="Times New Roman"/>
          <w:sz w:val="28"/>
          <w:szCs w:val="28"/>
        </w:rPr>
        <w:t>в течение 5 рабочих дней с момента предоставления медицинскими организациями сведений, на основании регионального сегмента единого регистра застрахованных лиц, осуществляет автоматизированную обработку полученных сведений и посредством информационного ресурса предоставляет  медицинской организации протоколы их автоматизированной обработки.</w:t>
      </w:r>
    </w:p>
    <w:p w:rsidR="00FB1E39" w:rsidRPr="00B0528A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28A">
        <w:rPr>
          <w:rFonts w:ascii="Times New Roman" w:hAnsi="Times New Roman"/>
          <w:color w:val="000000"/>
          <w:sz w:val="28"/>
          <w:szCs w:val="28"/>
        </w:rPr>
        <w:t xml:space="preserve">8. Медицинские организации в течение 5 рабочих дней с момента получения протокола вносит необходимые корректировки в сведения по прикрепленному контингенту и формирует утвержденные списки лиц, включенных для </w:t>
      </w:r>
      <w:r w:rsidRPr="002724B8">
        <w:rPr>
          <w:rFonts w:ascii="Times New Roman" w:hAnsi="Times New Roman"/>
          <w:sz w:val="28"/>
          <w:szCs w:val="28"/>
        </w:rPr>
        <w:t xml:space="preserve">проведения </w:t>
      </w:r>
      <w:r w:rsidRPr="002724B8">
        <w:rPr>
          <w:rFonts w:ascii="Times New Roman" w:hAnsi="Times New Roman"/>
          <w:sz w:val="28"/>
          <w:szCs w:val="28"/>
          <w:lang w:val="en-US"/>
        </w:rPr>
        <w:t>I</w:t>
      </w:r>
      <w:r w:rsidRPr="002724B8">
        <w:rPr>
          <w:rFonts w:ascii="Times New Roman" w:hAnsi="Times New Roman"/>
          <w:sz w:val="28"/>
          <w:szCs w:val="28"/>
        </w:rPr>
        <w:t xml:space="preserve"> этапа профилактических мероприятий </w:t>
      </w:r>
      <w:r w:rsidRPr="00B0528A">
        <w:rPr>
          <w:rFonts w:ascii="Times New Roman" w:hAnsi="Times New Roman"/>
          <w:color w:val="000000"/>
          <w:sz w:val="28"/>
          <w:szCs w:val="28"/>
        </w:rPr>
        <w:t>на текущий календарный год, направляет их в страховые медицинские организации и размещает на информационном ресурсе.</w:t>
      </w:r>
    </w:p>
    <w:p w:rsidR="00FB1E39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Медицинские организации осуществляют в срок </w:t>
      </w:r>
      <w:r w:rsidRPr="00AE501D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25 января</w:t>
      </w:r>
      <w:r w:rsidRPr="00B0528A">
        <w:rPr>
          <w:rFonts w:ascii="Times New Roman" w:hAnsi="Times New Roman"/>
          <w:color w:val="000000"/>
          <w:sz w:val="28"/>
          <w:szCs w:val="28"/>
        </w:rPr>
        <w:t xml:space="preserve">года, в котором планируется проведение профилактических мероприятий, </w:t>
      </w:r>
      <w:r>
        <w:rPr>
          <w:rFonts w:ascii="Times New Roman" w:hAnsi="Times New Roman"/>
          <w:sz w:val="28"/>
          <w:szCs w:val="28"/>
        </w:rPr>
        <w:t xml:space="preserve">формирование и размещение в информационном ресурсе персонифицированных списков </w:t>
      </w:r>
      <w:r w:rsidRPr="00696065">
        <w:rPr>
          <w:rFonts w:ascii="Times New Roman" w:hAnsi="Times New Roman"/>
          <w:sz w:val="28"/>
          <w:szCs w:val="28"/>
        </w:rPr>
        <w:t>граждан, подлежащих в текущем календарном году медицинским осмотрам, с разбивкой по кварталам</w:t>
      </w:r>
      <w:r>
        <w:rPr>
          <w:rFonts w:ascii="Times New Roman" w:hAnsi="Times New Roman"/>
          <w:sz w:val="28"/>
          <w:szCs w:val="28"/>
        </w:rPr>
        <w:t xml:space="preserve"> с учетом проведения следующей проверки актуальности информации в Территориальный фонд обязательного медицинского страхования Саратовской области.  </w:t>
      </w:r>
    </w:p>
    <w:p w:rsidR="00FB1E39" w:rsidRPr="00AA1D22" w:rsidRDefault="00FB1E39" w:rsidP="00FB1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A1D22">
        <w:rPr>
          <w:rFonts w:ascii="Times New Roman" w:hAnsi="Times New Roman"/>
          <w:sz w:val="28"/>
          <w:szCs w:val="28"/>
        </w:rPr>
        <w:t>.Медицинск</w:t>
      </w:r>
      <w:r>
        <w:rPr>
          <w:rFonts w:ascii="Times New Roman" w:hAnsi="Times New Roman"/>
          <w:sz w:val="28"/>
          <w:szCs w:val="28"/>
        </w:rPr>
        <w:t>ие</w:t>
      </w:r>
      <w:r w:rsidRPr="00AA1D2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AA1D22">
        <w:rPr>
          <w:rFonts w:ascii="Times New Roman" w:hAnsi="Times New Roman"/>
          <w:sz w:val="28"/>
          <w:szCs w:val="28"/>
        </w:rPr>
        <w:t xml:space="preserve"> осуществляет размещение на информационном ресурсе ежемесячно, в срок до 5 числа месяца, следующего за отчетным, скорректированных (актуальных) в течение месяца персонифицированных списков граждан, подлежащих в текущем календарном году медицинским осмотрам, с указанием, в случае наличия, отказов граждан от прохождения профилактических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AA1D22">
        <w:rPr>
          <w:rFonts w:ascii="Times New Roman" w:hAnsi="Times New Roman"/>
          <w:sz w:val="28"/>
          <w:szCs w:val="28"/>
        </w:rPr>
        <w:t xml:space="preserve">, переноса сроков их проведения, включения новых лиц, информации о начале прохождения </w:t>
      </w:r>
      <w:r w:rsidRPr="00AA1D22">
        <w:rPr>
          <w:rFonts w:ascii="Times New Roman" w:hAnsi="Times New Roman"/>
          <w:sz w:val="28"/>
          <w:szCs w:val="28"/>
          <w:lang w:val="en-US"/>
        </w:rPr>
        <w:t>I</w:t>
      </w:r>
      <w:r w:rsidRPr="00AA1D22">
        <w:rPr>
          <w:rFonts w:ascii="Times New Roman" w:hAnsi="Times New Roman"/>
          <w:sz w:val="28"/>
          <w:szCs w:val="28"/>
        </w:rPr>
        <w:t xml:space="preserve">-го или </w:t>
      </w:r>
      <w:r w:rsidRPr="00AA1D22">
        <w:rPr>
          <w:rFonts w:ascii="Times New Roman" w:hAnsi="Times New Roman"/>
          <w:sz w:val="28"/>
          <w:szCs w:val="28"/>
          <w:lang w:val="en-US"/>
        </w:rPr>
        <w:t>II</w:t>
      </w:r>
      <w:r w:rsidRPr="00AA1D22">
        <w:rPr>
          <w:rFonts w:ascii="Times New Roman" w:hAnsi="Times New Roman"/>
          <w:sz w:val="28"/>
          <w:szCs w:val="28"/>
        </w:rPr>
        <w:t>-го этапа диспансеризации, завершении</w:t>
      </w:r>
      <w:r w:rsidRPr="00AA1D22">
        <w:rPr>
          <w:rFonts w:ascii="Times New Roman" w:hAnsi="Times New Roman"/>
          <w:sz w:val="28"/>
          <w:szCs w:val="28"/>
          <w:lang w:val="en-US"/>
        </w:rPr>
        <w:t>I</w:t>
      </w:r>
      <w:r w:rsidRPr="00AA1D22">
        <w:rPr>
          <w:rFonts w:ascii="Times New Roman" w:hAnsi="Times New Roman"/>
          <w:sz w:val="28"/>
          <w:szCs w:val="28"/>
        </w:rPr>
        <w:t xml:space="preserve">-го этап диспансеризации, направлении на </w:t>
      </w:r>
      <w:r w:rsidRPr="00AA1D22">
        <w:rPr>
          <w:rFonts w:ascii="Times New Roman" w:hAnsi="Times New Roman"/>
          <w:sz w:val="28"/>
          <w:szCs w:val="28"/>
          <w:lang w:val="en-US"/>
        </w:rPr>
        <w:t>II</w:t>
      </w:r>
      <w:r w:rsidRPr="00AA1D22">
        <w:rPr>
          <w:rFonts w:ascii="Times New Roman" w:hAnsi="Times New Roman"/>
          <w:sz w:val="28"/>
          <w:szCs w:val="28"/>
        </w:rPr>
        <w:t xml:space="preserve">-й этап диспансеризации, завершении </w:t>
      </w:r>
      <w:r w:rsidRPr="00AA1D22">
        <w:rPr>
          <w:rFonts w:ascii="Times New Roman" w:hAnsi="Times New Roman"/>
          <w:sz w:val="28"/>
          <w:szCs w:val="28"/>
          <w:lang w:val="en-US"/>
        </w:rPr>
        <w:t>II</w:t>
      </w:r>
      <w:r w:rsidRPr="00AA1D22">
        <w:rPr>
          <w:rFonts w:ascii="Times New Roman" w:hAnsi="Times New Roman"/>
          <w:sz w:val="28"/>
          <w:szCs w:val="28"/>
        </w:rPr>
        <w:t>-го этап</w:t>
      </w:r>
      <w:r>
        <w:rPr>
          <w:rFonts w:ascii="Times New Roman" w:hAnsi="Times New Roman"/>
          <w:sz w:val="28"/>
          <w:szCs w:val="28"/>
        </w:rPr>
        <w:t>а</w:t>
      </w:r>
      <w:r w:rsidRPr="00AA1D22">
        <w:rPr>
          <w:rFonts w:ascii="Times New Roman" w:hAnsi="Times New Roman"/>
          <w:sz w:val="28"/>
          <w:szCs w:val="28"/>
        </w:rPr>
        <w:t xml:space="preserve"> диспансеризации, начале прохождения профилактического медицинского осмотра, завершении прохождения профилактического медицинского осмотра. 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E426D">
        <w:rPr>
          <w:rFonts w:ascii="Times New Roman" w:hAnsi="Times New Roman"/>
          <w:sz w:val="28"/>
          <w:szCs w:val="28"/>
        </w:rPr>
        <w:t>. Медицинскими организациями осуществляется размещение в информационном ресурсе в срок до 1 января года, в котором планируется проведение профилактических мероприятий, графиков плановых выездов мобильных бригад для проведения медицинских осмотров застрахованным лицам, проживающих в отдаленных районах или плановой доставки их транспортными средствами в медицинскую организацию. Размещение изменений (актуализация) графиков осуществляется по мере необходимости.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E426D">
        <w:rPr>
          <w:rFonts w:ascii="Times New Roman" w:hAnsi="Times New Roman"/>
          <w:sz w:val="28"/>
          <w:szCs w:val="28"/>
        </w:rPr>
        <w:t>. Медицинскими организациями осуществляется размещение на информационном ресурсе в срок до 1 января года, в котором планируется проведение профилактических мероприятий, информаци</w:t>
      </w:r>
      <w:r>
        <w:rPr>
          <w:rFonts w:ascii="Times New Roman" w:hAnsi="Times New Roman"/>
          <w:sz w:val="28"/>
          <w:szCs w:val="28"/>
        </w:rPr>
        <w:t>я</w:t>
      </w:r>
      <w:r w:rsidRPr="006E426D">
        <w:rPr>
          <w:rFonts w:ascii="Times New Roman" w:hAnsi="Times New Roman"/>
          <w:sz w:val="28"/>
          <w:szCs w:val="28"/>
        </w:rPr>
        <w:t xml:space="preserve"> о специально выделенных днях для прохождения медицинских осмотров или отдельных видах исследований. Размещение изменений (актуализация) графиков осуществляется по мере необходимости.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E426D">
        <w:rPr>
          <w:rFonts w:ascii="Times New Roman" w:hAnsi="Times New Roman"/>
          <w:sz w:val="28"/>
          <w:szCs w:val="28"/>
        </w:rPr>
        <w:t>. Доступ страховых представителей в медицинскую организацию для осуществления информационного сопровождения застрахованных лиц возможен на всех этапах оказания медицинской помощи. Размещение изменений (актуализация) графиков осуществляется по мере необходимости.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E426D">
        <w:rPr>
          <w:rFonts w:ascii="Times New Roman" w:hAnsi="Times New Roman"/>
          <w:sz w:val="28"/>
          <w:szCs w:val="28"/>
        </w:rPr>
        <w:t>. Медицинские организации представляют в страховые медицинские организации в целях оптимизации потока застрахованных лиц, подлежащих медицинским осмотрам: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- график работы медицинской организации при проведении медицинских осмотров;</w:t>
      </w:r>
    </w:p>
    <w:p w:rsidR="00FB1E39" w:rsidRPr="006E426D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- порядок маршрутизации застрахованных лиц при проведении медицинских осмотров;</w:t>
      </w:r>
    </w:p>
    <w:p w:rsidR="00FB1E39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6D">
        <w:rPr>
          <w:rFonts w:ascii="Times New Roman" w:hAnsi="Times New Roman"/>
          <w:sz w:val="28"/>
          <w:szCs w:val="28"/>
        </w:rPr>
        <w:t>- телефон ответственного лица медицинской организации, отвечающего за эффективное взаимодействие со страховыми медицинскими организациями.</w:t>
      </w:r>
    </w:p>
    <w:p w:rsidR="00FB1E39" w:rsidRPr="00C84BAE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B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84BAE">
        <w:rPr>
          <w:rFonts w:ascii="Times New Roman" w:hAnsi="Times New Roman"/>
          <w:sz w:val="28"/>
          <w:szCs w:val="28"/>
        </w:rPr>
        <w:t xml:space="preserve">. Страховая медицинская организация осуществляет индивидуальное информирование застрахованных лиц (посредством </w:t>
      </w:r>
      <w:r w:rsidRPr="00C84BAE">
        <w:rPr>
          <w:rFonts w:ascii="Times New Roman" w:hAnsi="Times New Roman"/>
          <w:sz w:val="28"/>
          <w:szCs w:val="28"/>
          <w:lang w:val="en-US"/>
        </w:rPr>
        <w:t>SMS</w:t>
      </w:r>
      <w:r w:rsidRPr="00C84BAE">
        <w:rPr>
          <w:rFonts w:ascii="Times New Roman" w:hAnsi="Times New Roman"/>
          <w:sz w:val="28"/>
          <w:szCs w:val="28"/>
        </w:rPr>
        <w:t>-сообщений, электронным сообщением, телефонной, почтовой связи), подлежащих диспансеризации или профилактическому медицинскому осмотру согласно планам медицинских осмотров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B1E39" w:rsidRPr="00C84BAE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B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84BA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информирование о </w:t>
      </w:r>
      <w:r w:rsidRPr="00C84BAE">
        <w:rPr>
          <w:rFonts w:ascii="Times New Roman" w:hAnsi="Times New Roman"/>
          <w:sz w:val="28"/>
          <w:szCs w:val="28"/>
        </w:rPr>
        <w:t>возможности прохождения медицинских осмотров в рекомендуемые сроки с указанием контактной информации медицинской организации, в которой застрахованный гражданин получает первичную медико-санитарную помощь (приглашение). Рекомендуемый вариант текста:</w:t>
      </w:r>
    </w:p>
    <w:p w:rsidR="00FB1E39" w:rsidRPr="00C84BAE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BAE">
        <w:rPr>
          <w:rFonts w:ascii="Times New Roman" w:hAnsi="Times New Roman"/>
          <w:sz w:val="28"/>
          <w:szCs w:val="28"/>
        </w:rPr>
        <w:t>- первичного информирования: «Уважаемый (указывается И.О. застрахованного лица) информируем о возможности прохождения диспансеризации</w:t>
      </w:r>
      <w:r>
        <w:rPr>
          <w:rFonts w:ascii="Times New Roman" w:hAnsi="Times New Roman"/>
          <w:sz w:val="28"/>
          <w:szCs w:val="28"/>
        </w:rPr>
        <w:t>/профилактического медицинского осмотра</w:t>
      </w:r>
      <w:r w:rsidRPr="00C84BAE">
        <w:rPr>
          <w:rFonts w:ascii="Times New Roman" w:hAnsi="Times New Roman"/>
          <w:sz w:val="28"/>
          <w:szCs w:val="28"/>
        </w:rPr>
        <w:t xml:space="preserve"> в Вашей поликлинике № (указывается номер поликлиники). Подробнее по телефону (указывается телефон страховой медицинской организации)»;</w:t>
      </w:r>
    </w:p>
    <w:p w:rsidR="00FB1E39" w:rsidRPr="00C84BAE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BAE">
        <w:rPr>
          <w:rFonts w:ascii="Times New Roman" w:hAnsi="Times New Roman"/>
          <w:sz w:val="28"/>
          <w:szCs w:val="28"/>
        </w:rPr>
        <w:t>- вторичного информирования: «Уважаемый (указываетсяИ.О. застрахованного лица) приглашаем Вас бесплатно пройти диспансеризацию</w:t>
      </w:r>
      <w:r>
        <w:rPr>
          <w:rFonts w:ascii="Times New Roman" w:hAnsi="Times New Roman"/>
          <w:sz w:val="28"/>
          <w:szCs w:val="28"/>
        </w:rPr>
        <w:t>/профилактический медицинский осмотр</w:t>
      </w:r>
      <w:r w:rsidRPr="00C84BA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период</w:t>
      </w:r>
      <w:r w:rsidRPr="00C84BAE">
        <w:rPr>
          <w:rFonts w:ascii="Times New Roman" w:hAnsi="Times New Roman"/>
          <w:sz w:val="28"/>
          <w:szCs w:val="28"/>
        </w:rPr>
        <w:t xml:space="preserve"> (указывается календарный месяц, в котором согласно спискам, предоставленным медицинской организацией, предполагается выполнение мероприятий по диспансеризации</w:t>
      </w:r>
      <w:r>
        <w:rPr>
          <w:rFonts w:ascii="Times New Roman" w:hAnsi="Times New Roman"/>
          <w:sz w:val="28"/>
          <w:szCs w:val="28"/>
        </w:rPr>
        <w:t>/профилактическому медицинскому осмотру</w:t>
      </w:r>
      <w:r w:rsidRPr="00C84BAE">
        <w:rPr>
          <w:rFonts w:ascii="Times New Roman" w:hAnsi="Times New Roman"/>
          <w:sz w:val="28"/>
          <w:szCs w:val="28"/>
        </w:rPr>
        <w:t>) в Вашей поликлиник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84B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(указывается номер поликлиники)</w:t>
      </w:r>
      <w:r w:rsidRPr="00C84BAE">
        <w:rPr>
          <w:rFonts w:ascii="Times New Roman" w:hAnsi="Times New Roman"/>
          <w:sz w:val="28"/>
          <w:szCs w:val="28"/>
        </w:rPr>
        <w:t>. Запись по телефону(указывается телефон медицинской организации) или онлайн»;</w:t>
      </w:r>
    </w:p>
    <w:p w:rsidR="00FB1E39" w:rsidRPr="007A7375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A7375">
        <w:rPr>
          <w:rFonts w:ascii="Times New Roman" w:hAnsi="Times New Roman"/>
          <w:sz w:val="28"/>
          <w:szCs w:val="28"/>
        </w:rPr>
        <w:t>.2. информирование о прохождении медицинских осмотров (напоминание). Рекомендуемый вариант текста: «(указывается наименование страховой медицинской организации) напоминает – пройдите диспансеризацию</w:t>
      </w:r>
      <w:r>
        <w:rPr>
          <w:rFonts w:ascii="Times New Roman" w:hAnsi="Times New Roman"/>
          <w:sz w:val="28"/>
          <w:szCs w:val="28"/>
        </w:rPr>
        <w:t>/профилактический медицинский осмотр</w:t>
      </w:r>
      <w:r w:rsidRPr="007A7375">
        <w:rPr>
          <w:rFonts w:ascii="Times New Roman" w:hAnsi="Times New Roman"/>
          <w:sz w:val="28"/>
          <w:szCs w:val="28"/>
        </w:rPr>
        <w:t>. Запись по телефону (указывается телефон медицинской организации) или онлайн»;</w:t>
      </w:r>
    </w:p>
    <w:p w:rsidR="00FB1E39" w:rsidRPr="007A7375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A7375">
        <w:rPr>
          <w:rFonts w:ascii="Times New Roman" w:hAnsi="Times New Roman"/>
          <w:sz w:val="28"/>
          <w:szCs w:val="28"/>
        </w:rPr>
        <w:t xml:space="preserve">.3. информирование о втором этапе диспансеризации (при необходимости). Рекомендуемый вариант текста напоминания о прохождении </w:t>
      </w:r>
      <w:r w:rsidRPr="007A7375">
        <w:rPr>
          <w:rFonts w:ascii="Times New Roman" w:hAnsi="Times New Roman"/>
          <w:sz w:val="28"/>
          <w:szCs w:val="28"/>
          <w:lang w:val="en-US"/>
        </w:rPr>
        <w:t>II</w:t>
      </w:r>
      <w:r w:rsidRPr="007A7375">
        <w:rPr>
          <w:rFonts w:ascii="Times New Roman" w:hAnsi="Times New Roman"/>
          <w:sz w:val="28"/>
          <w:szCs w:val="28"/>
        </w:rPr>
        <w:t xml:space="preserve"> этапа диспансеризации (по показаниям): «Уважаемый (указывается И.О. застрахованного лица) Вам рекомендовано прохождение </w:t>
      </w:r>
      <w:r w:rsidRPr="007A7375">
        <w:rPr>
          <w:rFonts w:ascii="Times New Roman" w:hAnsi="Times New Roman"/>
          <w:sz w:val="28"/>
          <w:szCs w:val="28"/>
          <w:lang w:val="en-US"/>
        </w:rPr>
        <w:t>II</w:t>
      </w:r>
      <w:r w:rsidRPr="007A7375">
        <w:rPr>
          <w:rFonts w:ascii="Times New Roman" w:hAnsi="Times New Roman"/>
          <w:sz w:val="28"/>
          <w:szCs w:val="28"/>
        </w:rPr>
        <w:t xml:space="preserve"> этапа диспансеризации. Запись по телефону (указывается телефон медицинской организации) или онлайн».</w:t>
      </w:r>
    </w:p>
    <w:p w:rsidR="00FB1E39" w:rsidRPr="007A7375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3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A7375">
        <w:rPr>
          <w:rFonts w:ascii="Times New Roman" w:hAnsi="Times New Roman"/>
          <w:sz w:val="28"/>
          <w:szCs w:val="28"/>
        </w:rPr>
        <w:t>. Страховая медицинская организация не позднее следующего дня после индивидуального информирования застрахованных лиц осуществляет размещение сведений об индивидуальном информировании застрахованных лиц в информационном ресурсе.</w:t>
      </w:r>
    </w:p>
    <w:p w:rsidR="00FB1E39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451B0">
        <w:rPr>
          <w:rFonts w:ascii="Times New Roman" w:hAnsi="Times New Roman"/>
          <w:sz w:val="28"/>
          <w:szCs w:val="28"/>
        </w:rPr>
        <w:t xml:space="preserve">. Территориальный фонд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9451B0">
        <w:rPr>
          <w:rFonts w:ascii="Times New Roman" w:hAnsi="Times New Roman"/>
          <w:sz w:val="28"/>
          <w:szCs w:val="28"/>
        </w:rPr>
        <w:t>осуществляет контроль</w:t>
      </w:r>
      <w:r>
        <w:rPr>
          <w:rFonts w:ascii="Times New Roman" w:hAnsi="Times New Roman"/>
          <w:sz w:val="28"/>
          <w:szCs w:val="28"/>
        </w:rPr>
        <w:t>:</w:t>
      </w:r>
    </w:p>
    <w:p w:rsidR="00FB1E39" w:rsidRPr="009451B0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</w:t>
      </w:r>
      <w:r w:rsidRPr="009451B0">
        <w:rPr>
          <w:rFonts w:ascii="Times New Roman" w:hAnsi="Times New Roman"/>
          <w:sz w:val="28"/>
          <w:szCs w:val="28"/>
        </w:rPr>
        <w:t xml:space="preserve"> за размещением медицинскими организациями в информационном ресурсе информации согласно пунктам 4, 5, 7</w:t>
      </w:r>
      <w:r>
        <w:rPr>
          <w:rFonts w:ascii="Times New Roman" w:hAnsi="Times New Roman"/>
          <w:sz w:val="28"/>
          <w:szCs w:val="28"/>
        </w:rPr>
        <w:t>,</w:t>
      </w:r>
      <w:r w:rsidRPr="009451B0">
        <w:rPr>
          <w:rFonts w:ascii="Times New Roman" w:hAnsi="Times New Roman"/>
          <w:sz w:val="28"/>
          <w:szCs w:val="28"/>
        </w:rPr>
        <w:t xml:space="preserve"> 8, 9, 10, 11 настоящего Регламента.Информирует министерство здравоохранения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9451B0">
        <w:rPr>
          <w:rFonts w:ascii="Times New Roman" w:hAnsi="Times New Roman"/>
          <w:sz w:val="28"/>
          <w:szCs w:val="28"/>
        </w:rPr>
        <w:t>о медицинских организациях, не исполнивших данные обязательства в установленные сроки для принятия управленческих решений.</w:t>
      </w:r>
    </w:p>
    <w:p w:rsidR="00FB1E39" w:rsidRPr="009451B0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451B0">
        <w:rPr>
          <w:rFonts w:ascii="Times New Roman" w:hAnsi="Times New Roman"/>
          <w:sz w:val="28"/>
          <w:szCs w:val="28"/>
        </w:rPr>
        <w:t xml:space="preserve">.2. за размещением страховыми медицинскими организациями в информационном ресурсе </w:t>
      </w:r>
      <w:r>
        <w:rPr>
          <w:rFonts w:ascii="Times New Roman" w:hAnsi="Times New Roman"/>
          <w:sz w:val="28"/>
          <w:szCs w:val="28"/>
        </w:rPr>
        <w:t>сведений об</w:t>
      </w:r>
      <w:r w:rsidRPr="009451B0">
        <w:rPr>
          <w:rFonts w:ascii="Times New Roman" w:hAnsi="Times New Roman"/>
          <w:sz w:val="28"/>
          <w:szCs w:val="28"/>
        </w:rPr>
        <w:t xml:space="preserve"> информировании </w:t>
      </w:r>
      <w:r>
        <w:rPr>
          <w:rFonts w:ascii="Times New Roman" w:hAnsi="Times New Roman"/>
          <w:sz w:val="28"/>
          <w:szCs w:val="28"/>
        </w:rPr>
        <w:t xml:space="preserve">застрахованных лиц </w:t>
      </w:r>
      <w:r w:rsidRPr="009451B0">
        <w:rPr>
          <w:rFonts w:ascii="Times New Roman" w:hAnsi="Times New Roman"/>
          <w:sz w:val="28"/>
          <w:szCs w:val="28"/>
        </w:rPr>
        <w:t xml:space="preserve">о возможности прохождения диспансеризации определенных </w:t>
      </w:r>
      <w:r>
        <w:rPr>
          <w:rFonts w:ascii="Times New Roman" w:hAnsi="Times New Roman"/>
          <w:sz w:val="28"/>
          <w:szCs w:val="28"/>
        </w:rPr>
        <w:t xml:space="preserve">групп </w:t>
      </w:r>
      <w:r w:rsidRPr="009451B0">
        <w:rPr>
          <w:rFonts w:ascii="Times New Roman" w:hAnsi="Times New Roman"/>
          <w:sz w:val="28"/>
          <w:szCs w:val="28"/>
        </w:rPr>
        <w:t xml:space="preserve">взрослого населения и профилактических </w:t>
      </w:r>
      <w:r>
        <w:rPr>
          <w:rFonts w:ascii="Times New Roman" w:hAnsi="Times New Roman"/>
          <w:sz w:val="28"/>
          <w:szCs w:val="28"/>
        </w:rPr>
        <w:t xml:space="preserve">медицинских </w:t>
      </w:r>
      <w:r w:rsidRPr="009451B0">
        <w:rPr>
          <w:rFonts w:ascii="Times New Roman" w:hAnsi="Times New Roman"/>
          <w:sz w:val="28"/>
          <w:szCs w:val="28"/>
        </w:rPr>
        <w:t xml:space="preserve">осмотров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451B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9451B0">
        <w:rPr>
          <w:rFonts w:ascii="Times New Roman" w:hAnsi="Times New Roman"/>
          <w:sz w:val="28"/>
          <w:szCs w:val="28"/>
        </w:rPr>
        <w:t xml:space="preserve"> 15 настоящего Регламента.</w:t>
      </w:r>
    </w:p>
    <w:p w:rsidR="00FB1E39" w:rsidRPr="004E025C" w:rsidRDefault="00FB1E39" w:rsidP="00FB1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451B0">
        <w:rPr>
          <w:rFonts w:ascii="Times New Roman" w:hAnsi="Times New Roman"/>
          <w:sz w:val="28"/>
          <w:szCs w:val="28"/>
        </w:rPr>
        <w:t xml:space="preserve">.3. за информированием граждан о возможности прохождения диспансеризации определенных </w:t>
      </w:r>
      <w:r>
        <w:rPr>
          <w:rFonts w:ascii="Times New Roman" w:hAnsi="Times New Roman"/>
          <w:sz w:val="28"/>
          <w:szCs w:val="28"/>
        </w:rPr>
        <w:t>групп</w:t>
      </w:r>
      <w:r w:rsidRPr="009451B0">
        <w:rPr>
          <w:rFonts w:ascii="Times New Roman" w:hAnsi="Times New Roman"/>
          <w:sz w:val="28"/>
          <w:szCs w:val="28"/>
        </w:rPr>
        <w:t xml:space="preserve"> взрослого населения и профилактических </w:t>
      </w:r>
      <w:r>
        <w:rPr>
          <w:rFonts w:ascii="Times New Roman" w:hAnsi="Times New Roman"/>
          <w:sz w:val="28"/>
          <w:szCs w:val="28"/>
        </w:rPr>
        <w:t xml:space="preserve">медицинских </w:t>
      </w:r>
      <w:r w:rsidRPr="009451B0">
        <w:rPr>
          <w:rFonts w:ascii="Times New Roman" w:hAnsi="Times New Roman"/>
          <w:sz w:val="28"/>
          <w:szCs w:val="28"/>
        </w:rPr>
        <w:t>осмотров со стороны страховой медицинской организаци</w:t>
      </w:r>
      <w:r>
        <w:rPr>
          <w:rFonts w:ascii="Times New Roman" w:hAnsi="Times New Roman"/>
          <w:sz w:val="28"/>
          <w:szCs w:val="28"/>
        </w:rPr>
        <w:t>и</w:t>
      </w:r>
      <w:r w:rsidRPr="009451B0">
        <w:rPr>
          <w:rFonts w:ascii="Times New Roman" w:hAnsi="Times New Roman"/>
          <w:sz w:val="28"/>
          <w:szCs w:val="28"/>
        </w:rPr>
        <w:t>.</w:t>
      </w: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Государственное учреждение здравоохранения </w:t>
      </w:r>
      <w:r w:rsidRPr="007F4727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едицинский информационно-аналитический центр</w:t>
      </w:r>
      <w:r w:rsidRPr="007F47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обязано </w:t>
      </w:r>
      <w:r w:rsidRPr="007F4727">
        <w:rPr>
          <w:rFonts w:ascii="Times New Roman" w:hAnsi="Times New Roman"/>
          <w:sz w:val="28"/>
          <w:szCs w:val="28"/>
        </w:rPr>
        <w:t xml:space="preserve">обеспечить медицинским организациям </w:t>
      </w:r>
      <w:r>
        <w:rPr>
          <w:rFonts w:ascii="Times New Roman" w:hAnsi="Times New Roman"/>
          <w:sz w:val="28"/>
          <w:szCs w:val="28"/>
        </w:rPr>
        <w:t xml:space="preserve">консультативную и </w:t>
      </w:r>
      <w:r w:rsidRPr="007F4727">
        <w:rPr>
          <w:rFonts w:ascii="Times New Roman" w:hAnsi="Times New Roman"/>
          <w:sz w:val="28"/>
          <w:szCs w:val="28"/>
        </w:rPr>
        <w:t>организационно-методическую помощь</w:t>
      </w:r>
      <w:r>
        <w:rPr>
          <w:rFonts w:ascii="Times New Roman" w:hAnsi="Times New Roman"/>
          <w:sz w:val="28"/>
          <w:szCs w:val="28"/>
        </w:rPr>
        <w:t xml:space="preserve"> в организации доступа к информационному ресурсу и размещении регламентированной информации на указанном информационном ресурсе.</w:t>
      </w:r>
    </w:p>
    <w:p w:rsidR="00FB1E39" w:rsidRDefault="00FB1E39" w:rsidP="00FB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Ответственность Участников взаимодействия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E39" w:rsidRDefault="00FB1E39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несут ответственность в соответствии с законодательством Российской Федерации за разглашение персональных и других сведений, составляющих охраняемую законом тайну, ставших известными в ходе проведения профилактических мероприятий.</w:t>
      </w: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FB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B67" w:rsidRDefault="00182B67" w:rsidP="005A3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4C9" w:rsidRPr="00F620A7" w:rsidRDefault="00E424C9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0A7">
        <w:rPr>
          <w:rFonts w:ascii="Times New Roman" w:hAnsi="Times New Roman"/>
          <w:sz w:val="24"/>
          <w:szCs w:val="24"/>
        </w:rPr>
        <w:t>ЛИСТ СОГЛАСОВАНИЯ</w:t>
      </w:r>
    </w:p>
    <w:p w:rsidR="00E424C9" w:rsidRPr="00BF5941" w:rsidRDefault="00E424C9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941">
        <w:rPr>
          <w:rFonts w:ascii="Times New Roman" w:hAnsi="Times New Roman"/>
          <w:sz w:val="24"/>
          <w:szCs w:val="24"/>
        </w:rPr>
        <w:t xml:space="preserve">приказа МЗ СО и ТФОМС Саратовской области </w:t>
      </w:r>
    </w:p>
    <w:p w:rsidR="00C00F88" w:rsidRPr="00BF5941" w:rsidRDefault="00C00F88" w:rsidP="00C00F88">
      <w:pPr>
        <w:spacing w:after="0" w:line="285" w:lineRule="atLeast"/>
        <w:ind w:left="15" w:hanging="1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 Регламенте </w:t>
      </w:r>
      <w:r w:rsidRPr="00BF5941">
        <w:rPr>
          <w:rFonts w:ascii="Times New Roman" w:hAnsi="Times New Roman"/>
          <w:sz w:val="24"/>
          <w:szCs w:val="24"/>
        </w:rPr>
        <w:t>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</w:t>
      </w:r>
      <w:r w:rsidRPr="00BF5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E424C9" w:rsidRPr="00631415" w:rsidRDefault="00E424C9" w:rsidP="00E424C9">
      <w:pPr>
        <w:spacing w:after="0" w:line="285" w:lineRule="atLeast"/>
        <w:ind w:left="15" w:hanging="1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82B67" w:rsidRDefault="00182B67" w:rsidP="005A3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2977"/>
        <w:gridCol w:w="2515"/>
      </w:tblGrid>
      <w:tr w:rsidR="001B555B" w:rsidRPr="001B555B" w:rsidTr="001B555B">
        <w:tc>
          <w:tcPr>
            <w:tcW w:w="4361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  <w:r w:rsidR="00BF5941">
              <w:rPr>
                <w:rFonts w:ascii="Times New Roman" w:hAnsi="Times New Roman"/>
                <w:sz w:val="28"/>
                <w:szCs w:val="28"/>
              </w:rPr>
              <w:t xml:space="preserve"> здравоохранения области</w:t>
            </w: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Н.В. Мазина</w:t>
            </w: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Первый заместитель директора</w:t>
            </w: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Территориального фонда обязательного медицинского страхованияСаратовской области</w:t>
            </w: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С.М. Заречнев</w:t>
            </w: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1B555B" w:rsidRPr="00FB1E39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Председатель комитета организации медицинской помощи взрослому населению</w:t>
            </w:r>
          </w:p>
          <w:p w:rsidR="001B555B" w:rsidRPr="00FB1E39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FB1E39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М.Н. Берсенева</w:t>
            </w: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Начальник управления правого и организационного обеспечения Территориального фонда обязательного медицинского страхованияСаратовской области</w:t>
            </w: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BF5941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Д.С.Афанасьев</w:t>
            </w: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</w:t>
            </w:r>
            <w:r w:rsidR="00BF5941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области</w:t>
            </w: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Т.А. Овчинникова  </w:t>
            </w:r>
          </w:p>
        </w:tc>
      </w:tr>
    </w:tbl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941" w:rsidRDefault="00BF5941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705" w:rsidRPr="00B94805" w:rsidRDefault="00467705" w:rsidP="004677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7705" w:rsidRPr="00B94805" w:rsidRDefault="00467705" w:rsidP="004677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94805">
        <w:rPr>
          <w:rFonts w:ascii="Times New Roman" w:hAnsi="Times New Roman"/>
          <w:sz w:val="16"/>
          <w:szCs w:val="16"/>
        </w:rPr>
        <w:t>Сабаева Е.А.</w:t>
      </w:r>
    </w:p>
    <w:p w:rsidR="00467705" w:rsidRPr="00B94805" w:rsidRDefault="00467705" w:rsidP="004677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94805">
        <w:rPr>
          <w:rFonts w:ascii="Times New Roman" w:hAnsi="Times New Roman"/>
          <w:sz w:val="16"/>
          <w:szCs w:val="16"/>
        </w:rPr>
        <w:t>670630</w:t>
      </w:r>
    </w:p>
    <w:sectPr w:rsidR="00467705" w:rsidRPr="00B94805" w:rsidSect="00BF59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C7B"/>
    <w:multiLevelType w:val="multilevel"/>
    <w:tmpl w:val="0360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23D5F36"/>
    <w:multiLevelType w:val="hybridMultilevel"/>
    <w:tmpl w:val="AD448F2E"/>
    <w:lvl w:ilvl="0" w:tplc="45A43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7234D3"/>
    <w:multiLevelType w:val="hybridMultilevel"/>
    <w:tmpl w:val="45485EAC"/>
    <w:lvl w:ilvl="0" w:tplc="6FE40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E7D5B"/>
    <w:multiLevelType w:val="multilevel"/>
    <w:tmpl w:val="DC540B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E424C9"/>
    <w:rsid w:val="00000FB1"/>
    <w:rsid w:val="0000506F"/>
    <w:rsid w:val="00013BCD"/>
    <w:rsid w:val="000256F5"/>
    <w:rsid w:val="000272A8"/>
    <w:rsid w:val="000362D6"/>
    <w:rsid w:val="00044DFE"/>
    <w:rsid w:val="00067C66"/>
    <w:rsid w:val="00075307"/>
    <w:rsid w:val="00082113"/>
    <w:rsid w:val="0008724D"/>
    <w:rsid w:val="00090BCE"/>
    <w:rsid w:val="000A1A49"/>
    <w:rsid w:val="000A6D45"/>
    <w:rsid w:val="000B13EC"/>
    <w:rsid w:val="000B2498"/>
    <w:rsid w:val="000C496A"/>
    <w:rsid w:val="000E2558"/>
    <w:rsid w:val="001066E3"/>
    <w:rsid w:val="001219CA"/>
    <w:rsid w:val="00122620"/>
    <w:rsid w:val="001313C4"/>
    <w:rsid w:val="0013286D"/>
    <w:rsid w:val="0013536A"/>
    <w:rsid w:val="00140389"/>
    <w:rsid w:val="001521ED"/>
    <w:rsid w:val="00160DCA"/>
    <w:rsid w:val="00163CC1"/>
    <w:rsid w:val="00166050"/>
    <w:rsid w:val="00180E43"/>
    <w:rsid w:val="00182B67"/>
    <w:rsid w:val="00184009"/>
    <w:rsid w:val="001927E9"/>
    <w:rsid w:val="001953FB"/>
    <w:rsid w:val="001A2AB2"/>
    <w:rsid w:val="001A3F92"/>
    <w:rsid w:val="001B555B"/>
    <w:rsid w:val="001C715B"/>
    <w:rsid w:val="001E0B63"/>
    <w:rsid w:val="001E6E90"/>
    <w:rsid w:val="001F5CE8"/>
    <w:rsid w:val="002106A3"/>
    <w:rsid w:val="00230064"/>
    <w:rsid w:val="002450FA"/>
    <w:rsid w:val="00266F62"/>
    <w:rsid w:val="002724B8"/>
    <w:rsid w:val="00274B8F"/>
    <w:rsid w:val="00282C6A"/>
    <w:rsid w:val="002839AA"/>
    <w:rsid w:val="0028429F"/>
    <w:rsid w:val="002857F8"/>
    <w:rsid w:val="002A6AA1"/>
    <w:rsid w:val="002C614A"/>
    <w:rsid w:val="002C6F2C"/>
    <w:rsid w:val="002E0AB5"/>
    <w:rsid w:val="002E3AD4"/>
    <w:rsid w:val="002F0726"/>
    <w:rsid w:val="002F771A"/>
    <w:rsid w:val="0031433D"/>
    <w:rsid w:val="00314C7A"/>
    <w:rsid w:val="00320567"/>
    <w:rsid w:val="00322028"/>
    <w:rsid w:val="00323737"/>
    <w:rsid w:val="0034617C"/>
    <w:rsid w:val="0034632C"/>
    <w:rsid w:val="003522CA"/>
    <w:rsid w:val="00382521"/>
    <w:rsid w:val="0039770B"/>
    <w:rsid w:val="003B26A8"/>
    <w:rsid w:val="003C7D90"/>
    <w:rsid w:val="003D2401"/>
    <w:rsid w:val="003D5186"/>
    <w:rsid w:val="003D5D50"/>
    <w:rsid w:val="003E0745"/>
    <w:rsid w:val="003E6B17"/>
    <w:rsid w:val="003F414D"/>
    <w:rsid w:val="003F4BC5"/>
    <w:rsid w:val="003F4FB3"/>
    <w:rsid w:val="003F5095"/>
    <w:rsid w:val="004177A3"/>
    <w:rsid w:val="00424DD6"/>
    <w:rsid w:val="00434399"/>
    <w:rsid w:val="004362AB"/>
    <w:rsid w:val="004375FD"/>
    <w:rsid w:val="004452D8"/>
    <w:rsid w:val="004461FD"/>
    <w:rsid w:val="0045268F"/>
    <w:rsid w:val="00456F2F"/>
    <w:rsid w:val="00460615"/>
    <w:rsid w:val="00463BD1"/>
    <w:rsid w:val="00464C8D"/>
    <w:rsid w:val="00465E88"/>
    <w:rsid w:val="00466978"/>
    <w:rsid w:val="00467705"/>
    <w:rsid w:val="004728B3"/>
    <w:rsid w:val="00483562"/>
    <w:rsid w:val="00494F45"/>
    <w:rsid w:val="004A52B5"/>
    <w:rsid w:val="004B6132"/>
    <w:rsid w:val="004C4773"/>
    <w:rsid w:val="004D2641"/>
    <w:rsid w:val="004D2D34"/>
    <w:rsid w:val="004D5869"/>
    <w:rsid w:val="004E025C"/>
    <w:rsid w:val="004E30C7"/>
    <w:rsid w:val="00501DB8"/>
    <w:rsid w:val="005030FF"/>
    <w:rsid w:val="0051044E"/>
    <w:rsid w:val="0052606B"/>
    <w:rsid w:val="005332C8"/>
    <w:rsid w:val="00544889"/>
    <w:rsid w:val="00563CC8"/>
    <w:rsid w:val="00574648"/>
    <w:rsid w:val="005762D1"/>
    <w:rsid w:val="00576488"/>
    <w:rsid w:val="005848B3"/>
    <w:rsid w:val="00586AC2"/>
    <w:rsid w:val="00595795"/>
    <w:rsid w:val="005A1C9B"/>
    <w:rsid w:val="005A3BA6"/>
    <w:rsid w:val="005B1092"/>
    <w:rsid w:val="005B352C"/>
    <w:rsid w:val="005C06D6"/>
    <w:rsid w:val="005C39A1"/>
    <w:rsid w:val="005D2017"/>
    <w:rsid w:val="005E2845"/>
    <w:rsid w:val="00603F70"/>
    <w:rsid w:val="00605352"/>
    <w:rsid w:val="00610AC0"/>
    <w:rsid w:val="0063252B"/>
    <w:rsid w:val="0063253E"/>
    <w:rsid w:val="00657C3E"/>
    <w:rsid w:val="00661659"/>
    <w:rsid w:val="006675EC"/>
    <w:rsid w:val="0067435A"/>
    <w:rsid w:val="00676569"/>
    <w:rsid w:val="00680D81"/>
    <w:rsid w:val="00686126"/>
    <w:rsid w:val="006941FA"/>
    <w:rsid w:val="00696065"/>
    <w:rsid w:val="006C2AA1"/>
    <w:rsid w:val="006E3601"/>
    <w:rsid w:val="006E426D"/>
    <w:rsid w:val="006E6C2A"/>
    <w:rsid w:val="00723FE1"/>
    <w:rsid w:val="00743944"/>
    <w:rsid w:val="00745709"/>
    <w:rsid w:val="007A3234"/>
    <w:rsid w:val="007A7375"/>
    <w:rsid w:val="007A7593"/>
    <w:rsid w:val="007A793C"/>
    <w:rsid w:val="007C177E"/>
    <w:rsid w:val="007E36C4"/>
    <w:rsid w:val="007E7FF4"/>
    <w:rsid w:val="007F14F5"/>
    <w:rsid w:val="007F1E4F"/>
    <w:rsid w:val="007F4727"/>
    <w:rsid w:val="007F499A"/>
    <w:rsid w:val="008016E1"/>
    <w:rsid w:val="00810391"/>
    <w:rsid w:val="008211E3"/>
    <w:rsid w:val="00823DFE"/>
    <w:rsid w:val="00833A73"/>
    <w:rsid w:val="008B787B"/>
    <w:rsid w:val="00900EAE"/>
    <w:rsid w:val="00907721"/>
    <w:rsid w:val="0091553D"/>
    <w:rsid w:val="0091653E"/>
    <w:rsid w:val="00925DF0"/>
    <w:rsid w:val="00940E7B"/>
    <w:rsid w:val="009451B0"/>
    <w:rsid w:val="009604D1"/>
    <w:rsid w:val="0099166D"/>
    <w:rsid w:val="00992A8A"/>
    <w:rsid w:val="009A4D94"/>
    <w:rsid w:val="009B2E6E"/>
    <w:rsid w:val="009B302B"/>
    <w:rsid w:val="009B3199"/>
    <w:rsid w:val="009C196C"/>
    <w:rsid w:val="009C41C5"/>
    <w:rsid w:val="009E0237"/>
    <w:rsid w:val="009F6147"/>
    <w:rsid w:val="00A020A5"/>
    <w:rsid w:val="00A022C6"/>
    <w:rsid w:val="00A11C83"/>
    <w:rsid w:val="00A15A6A"/>
    <w:rsid w:val="00A20DC0"/>
    <w:rsid w:val="00A268C3"/>
    <w:rsid w:val="00A41A99"/>
    <w:rsid w:val="00A5346B"/>
    <w:rsid w:val="00A54183"/>
    <w:rsid w:val="00A551E7"/>
    <w:rsid w:val="00A57936"/>
    <w:rsid w:val="00A746E0"/>
    <w:rsid w:val="00A90BF2"/>
    <w:rsid w:val="00AA1335"/>
    <w:rsid w:val="00AA1D22"/>
    <w:rsid w:val="00AB1496"/>
    <w:rsid w:val="00AD0423"/>
    <w:rsid w:val="00AD56F2"/>
    <w:rsid w:val="00AE501D"/>
    <w:rsid w:val="00AF3114"/>
    <w:rsid w:val="00B02C31"/>
    <w:rsid w:val="00B0528A"/>
    <w:rsid w:val="00B14A4D"/>
    <w:rsid w:val="00B213C4"/>
    <w:rsid w:val="00B24058"/>
    <w:rsid w:val="00B445F4"/>
    <w:rsid w:val="00B50804"/>
    <w:rsid w:val="00B54924"/>
    <w:rsid w:val="00B6126A"/>
    <w:rsid w:val="00B74C25"/>
    <w:rsid w:val="00B814BB"/>
    <w:rsid w:val="00B947B5"/>
    <w:rsid w:val="00B94805"/>
    <w:rsid w:val="00BA626E"/>
    <w:rsid w:val="00BB47CA"/>
    <w:rsid w:val="00BC0B76"/>
    <w:rsid w:val="00BC2E71"/>
    <w:rsid w:val="00BC53E7"/>
    <w:rsid w:val="00BD2BE5"/>
    <w:rsid w:val="00BD3D16"/>
    <w:rsid w:val="00BE2676"/>
    <w:rsid w:val="00BF17BE"/>
    <w:rsid w:val="00BF25E1"/>
    <w:rsid w:val="00BF5941"/>
    <w:rsid w:val="00C00F88"/>
    <w:rsid w:val="00C153FA"/>
    <w:rsid w:val="00C253B6"/>
    <w:rsid w:val="00C33FC0"/>
    <w:rsid w:val="00C34C8B"/>
    <w:rsid w:val="00C36AE7"/>
    <w:rsid w:val="00C43D7F"/>
    <w:rsid w:val="00C7637F"/>
    <w:rsid w:val="00C84BAE"/>
    <w:rsid w:val="00CA1290"/>
    <w:rsid w:val="00CA2DB3"/>
    <w:rsid w:val="00CB39C2"/>
    <w:rsid w:val="00CD40A8"/>
    <w:rsid w:val="00CE334B"/>
    <w:rsid w:val="00CE3ABC"/>
    <w:rsid w:val="00CE5441"/>
    <w:rsid w:val="00D10A45"/>
    <w:rsid w:val="00D26705"/>
    <w:rsid w:val="00D568F1"/>
    <w:rsid w:val="00D80881"/>
    <w:rsid w:val="00D8213D"/>
    <w:rsid w:val="00D82945"/>
    <w:rsid w:val="00D8325E"/>
    <w:rsid w:val="00D85DA1"/>
    <w:rsid w:val="00D93995"/>
    <w:rsid w:val="00D962FA"/>
    <w:rsid w:val="00D96FA6"/>
    <w:rsid w:val="00DA0E17"/>
    <w:rsid w:val="00DA53E4"/>
    <w:rsid w:val="00DB274F"/>
    <w:rsid w:val="00DC0A67"/>
    <w:rsid w:val="00DC0FA1"/>
    <w:rsid w:val="00DC3D43"/>
    <w:rsid w:val="00DD2D0B"/>
    <w:rsid w:val="00DD671D"/>
    <w:rsid w:val="00DE62BA"/>
    <w:rsid w:val="00DF0892"/>
    <w:rsid w:val="00DF2803"/>
    <w:rsid w:val="00DF3929"/>
    <w:rsid w:val="00E11A4B"/>
    <w:rsid w:val="00E16DF1"/>
    <w:rsid w:val="00E20B16"/>
    <w:rsid w:val="00E20B29"/>
    <w:rsid w:val="00E34E67"/>
    <w:rsid w:val="00E41F28"/>
    <w:rsid w:val="00E424C9"/>
    <w:rsid w:val="00E539F3"/>
    <w:rsid w:val="00E555EA"/>
    <w:rsid w:val="00E6717A"/>
    <w:rsid w:val="00E747DC"/>
    <w:rsid w:val="00E77A3B"/>
    <w:rsid w:val="00E818EB"/>
    <w:rsid w:val="00EA2F75"/>
    <w:rsid w:val="00EB5C25"/>
    <w:rsid w:val="00EB6167"/>
    <w:rsid w:val="00EC3CE1"/>
    <w:rsid w:val="00EC4129"/>
    <w:rsid w:val="00ED7D79"/>
    <w:rsid w:val="00EE634C"/>
    <w:rsid w:val="00EF0176"/>
    <w:rsid w:val="00EF3D8B"/>
    <w:rsid w:val="00F24E6D"/>
    <w:rsid w:val="00F26020"/>
    <w:rsid w:val="00F40BDA"/>
    <w:rsid w:val="00F72E7B"/>
    <w:rsid w:val="00F86585"/>
    <w:rsid w:val="00F93215"/>
    <w:rsid w:val="00FB1E39"/>
    <w:rsid w:val="00FB6333"/>
    <w:rsid w:val="00FF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s05\AppData\Local\Microsoft\Windows\Temporary%20Internet%20Files\Content.Outlook\K5TZ89CR\&#1055;&#1088;&#1080;&#1082;&#1072;&#1079;%20&#1089;&#1086;&#1074;&#1084;&#1077;&#1089;&#1090;&#1085;&#1099;&#1081;%20&#1089;%20&#1058;&#1060;&#1054;&#1052;&#1057;%20&#1087;&#1086;%20&#1088;&#1077;&#1075;&#1083;&#1072;&#1084;&#1077;&#1085;&#1090;&#1091;%20(&#1091;&#1090;&#1074;.%20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306A-DC8C-4496-9153-2B06E05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совместный с ТФОМС по регламенту (утв. )</Template>
  <TotalTime>2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Капкина Елена Вячеславовна</dc:creator>
  <cp:lastModifiedBy>TretyachenkoIV</cp:lastModifiedBy>
  <cp:revision>2</cp:revision>
  <cp:lastPrinted>2017-04-19T06:13:00Z</cp:lastPrinted>
  <dcterms:created xsi:type="dcterms:W3CDTF">2017-05-17T10:33:00Z</dcterms:created>
  <dcterms:modified xsi:type="dcterms:W3CDTF">2017-05-17T10:33:00Z</dcterms:modified>
</cp:coreProperties>
</file>