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0D" w:rsidRDefault="00F3340D" w:rsidP="00F3340D">
      <w:pPr>
        <w:pStyle w:val="Standard"/>
      </w:pPr>
      <w:r>
        <w:rPr>
          <w:rFonts w:ascii="Arial, sans-serif" w:hAnsi="Arial, sans-serif"/>
          <w:color w:val="333333"/>
          <w:sz w:val="28"/>
        </w:rPr>
        <w:t xml:space="preserve">               </w:t>
      </w:r>
      <w:r>
        <w:rPr>
          <w:color w:val="333333"/>
          <w:sz w:val="28"/>
          <w:szCs w:val="28"/>
        </w:rPr>
        <w:t xml:space="preserve">                   </w:t>
      </w:r>
      <w:r>
        <w:rPr>
          <w:b/>
          <w:bCs/>
          <w:color w:val="333333"/>
          <w:sz w:val="32"/>
          <w:szCs w:val="32"/>
        </w:rPr>
        <w:t xml:space="preserve">  Еда для иммунитета</w:t>
      </w: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Standard"/>
        <w:rPr>
          <w:sz w:val="28"/>
          <w:szCs w:val="28"/>
        </w:rPr>
      </w:pPr>
      <w:r>
        <w:rPr>
          <w:color w:val="342000"/>
          <w:sz w:val="28"/>
          <w:szCs w:val="28"/>
        </w:rPr>
        <w:t>Наш иммунитет является реакцией защиты на действие болезнетворных микробов. Иммунная система человека защищает организм от вредоносных бактерий, вирусов, грибков, паразитов, токсинов, попадающих извне, а также внутренних угроз, таких как раковые клетки, холестериновые отложения, свободные радикалы и т.д. </w:t>
      </w:r>
    </w:p>
    <w:p w:rsidR="00F3340D" w:rsidRDefault="00F3340D" w:rsidP="00F3340D">
      <w:pPr>
        <w:pStyle w:val="Standard"/>
        <w:rPr>
          <w:sz w:val="28"/>
          <w:szCs w:val="28"/>
        </w:rPr>
      </w:pPr>
      <w:r>
        <w:rPr>
          <w:color w:val="333333"/>
          <w:sz w:val="28"/>
          <w:szCs w:val="28"/>
        </w:rPr>
        <w:t>Основную роль в поддержании иммунитета играют здоровый образ жизни, умеренные физические нагрузки и, конечно же, правильное питание. Что же нужно для поддержания иммунитета? Питательных веществ, важных для иммунитета, довольно много, поэтому и питание должно быть разнообразным и сбалансированным. Рассмотрим каждое из них поподробнее.</w:t>
      </w: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Standard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Белки.</w:t>
      </w:r>
      <w:r>
        <w:rPr>
          <w:color w:val="333333"/>
          <w:sz w:val="28"/>
          <w:szCs w:val="28"/>
        </w:rPr>
        <w:t xml:space="preserve"> Белки являются источниками незаменимых аминокислот, необходимы для синтеза иммуноглобулинов, а также способствуют восстановлению поражённых бактериями и вирусами клеток. </w:t>
      </w:r>
      <w:r>
        <w:rPr>
          <w:color w:val="333333"/>
          <w:sz w:val="28"/>
          <w:szCs w:val="28"/>
          <w:u w:val="single"/>
        </w:rPr>
        <w:t>Белковые продукты, повышающие иммунитет</w:t>
      </w:r>
      <w:r>
        <w:rPr>
          <w:color w:val="333333"/>
          <w:sz w:val="28"/>
          <w:szCs w:val="28"/>
        </w:rPr>
        <w:t xml:space="preserve"> – это рыба, особенно морская, птица, мясо, яйца, молочные продукты, орехи, грибы, бобовые культуры, крупы.</w:t>
      </w: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Textbody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Цинк.</w:t>
      </w:r>
      <w:r>
        <w:rPr>
          <w:color w:val="333333"/>
          <w:sz w:val="28"/>
          <w:szCs w:val="28"/>
        </w:rPr>
        <w:t xml:space="preserve"> Цинк участвует в синтезе гормонов тимуса – главной иммунной железы, регулирует уровень кортизола, подавляющего иммунитет, способствует образованию иммунных клеток. </w:t>
      </w:r>
      <w:r>
        <w:rPr>
          <w:color w:val="333333"/>
          <w:sz w:val="28"/>
          <w:szCs w:val="28"/>
          <w:u w:val="single"/>
        </w:rPr>
        <w:t xml:space="preserve">К продуктам, содержащим цинк, относятся </w:t>
      </w:r>
      <w:r>
        <w:rPr>
          <w:color w:val="333333"/>
          <w:sz w:val="28"/>
          <w:szCs w:val="28"/>
        </w:rPr>
        <w:t>морская рыба, мясо, печень, креветки и устрицы, овсяная крупа, орехи, грибы, желтки яиц, сыр, зелёный горошек, фасоль.</w:t>
      </w:r>
    </w:p>
    <w:p w:rsidR="00F3340D" w:rsidRDefault="00F3340D" w:rsidP="00F3340D">
      <w:pPr>
        <w:pStyle w:val="Textbody"/>
        <w:widowControl/>
        <w:spacing w:after="15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Селен.</w:t>
      </w:r>
      <w:r>
        <w:rPr>
          <w:color w:val="333333"/>
          <w:sz w:val="28"/>
          <w:szCs w:val="28"/>
        </w:rPr>
        <w:t xml:space="preserve"> Селен обладает антиоксидантным действием, участвует в выработке антител, борющихся с инфекциями. </w:t>
      </w:r>
      <w:r>
        <w:rPr>
          <w:color w:val="333333"/>
          <w:sz w:val="28"/>
          <w:szCs w:val="28"/>
          <w:u w:val="single"/>
        </w:rPr>
        <w:t>Продукты, содержащие цинк</w:t>
      </w:r>
      <w:r>
        <w:rPr>
          <w:color w:val="333333"/>
          <w:sz w:val="28"/>
          <w:szCs w:val="28"/>
        </w:rPr>
        <w:t>: морская рыба, морепродукты, «живые» (нежареные) орехи, семена и злаки, грибы, пивные дрожжи.</w:t>
      </w:r>
    </w:p>
    <w:p w:rsidR="00F3340D" w:rsidRDefault="00F3340D" w:rsidP="00F3340D">
      <w:pPr>
        <w:pStyle w:val="Standard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Йод.</w:t>
      </w:r>
      <w:r>
        <w:rPr>
          <w:color w:val="333333"/>
          <w:sz w:val="28"/>
          <w:szCs w:val="28"/>
        </w:rPr>
        <w:t xml:space="preserve"> Йод очень важен для щитовидной железы, так как в ней вырабатываются гормоны, отвечающие за иммунную защиту. </w:t>
      </w:r>
      <w:r>
        <w:rPr>
          <w:color w:val="333333"/>
          <w:sz w:val="28"/>
          <w:szCs w:val="28"/>
          <w:u w:val="single"/>
        </w:rPr>
        <w:t>Продукты с содержанием йода</w:t>
      </w:r>
      <w:r>
        <w:rPr>
          <w:color w:val="333333"/>
          <w:sz w:val="28"/>
          <w:szCs w:val="28"/>
        </w:rPr>
        <w:t>: морская рыба, морепродукты, морская капуста, свежее молоко, яйца, чеснок, помидоры, морковь, фасоль, салат, зелёный салат, спаржа.</w:t>
      </w: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Standard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Лакто- и бифидобактерии.</w:t>
      </w:r>
      <w:r>
        <w:rPr>
          <w:color w:val="333333"/>
          <w:sz w:val="28"/>
          <w:szCs w:val="28"/>
        </w:rPr>
        <w:t> Лакто- и бифидобактерии формируют иммунный статус человека, создают благоприятную среду для размножения клеток-защитников, уничтожают болезнетворную микрофлору кишечника, синтезируют аминокислоты и способствуют пищеварению.</w:t>
      </w:r>
      <w:r>
        <w:rPr>
          <w:color w:val="333333"/>
          <w:sz w:val="28"/>
          <w:szCs w:val="28"/>
          <w:u w:val="single"/>
        </w:rPr>
        <w:t xml:space="preserve"> Продукты, содержащие полезные бактерии:</w:t>
      </w:r>
      <w:r>
        <w:rPr>
          <w:color w:val="333333"/>
          <w:sz w:val="28"/>
          <w:szCs w:val="28"/>
        </w:rPr>
        <w:t xml:space="preserve"> любые «живые» кисломолочные продукты, квашеная капуста, мочёные яблоки, квас.</w:t>
      </w: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Standard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Пищевые волокна.</w:t>
      </w:r>
      <w:r>
        <w:rPr>
          <w:color w:val="333333"/>
          <w:sz w:val="28"/>
          <w:szCs w:val="28"/>
        </w:rPr>
        <w:t xml:space="preserve"> Клетчатка является естественным сорбентом ядов, холестерина, солей тяжёлых металлов и других вредных веществ, активизирует иммунные клетки и нейтрализует воспалительные процессы. </w:t>
      </w:r>
      <w:r>
        <w:rPr>
          <w:color w:val="333333"/>
          <w:sz w:val="28"/>
          <w:szCs w:val="28"/>
          <w:u w:val="single"/>
        </w:rPr>
        <w:t>Продукты с пищевыми волокнами</w:t>
      </w:r>
      <w:r>
        <w:rPr>
          <w:color w:val="333333"/>
          <w:sz w:val="28"/>
          <w:szCs w:val="28"/>
        </w:rPr>
        <w:t>: овсяная крупа, цитрусовые, яблоки, капуста, орехи, отруби, неочищенные злаки и бобовые, семена подсолнечника.</w:t>
      </w: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Standard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Фитонциды.</w:t>
      </w:r>
      <w:r>
        <w:rPr>
          <w:color w:val="333333"/>
          <w:sz w:val="28"/>
          <w:szCs w:val="28"/>
        </w:rPr>
        <w:t> Фитонциды убивают болезнетворные микроорганизмы, бактерии и грибы, повышают сопротивляемость организма к инфекциям и усиливают восстановительные процессы в тканях.</w:t>
      </w:r>
      <w:r>
        <w:rPr>
          <w:color w:val="333333"/>
          <w:sz w:val="28"/>
          <w:szCs w:val="28"/>
          <w:u w:val="single"/>
        </w:rPr>
        <w:t xml:space="preserve"> Продукты с фитонцидами</w:t>
      </w:r>
      <w:r>
        <w:rPr>
          <w:color w:val="333333"/>
          <w:sz w:val="28"/>
          <w:szCs w:val="28"/>
        </w:rPr>
        <w:t>: лук, чеснок, редька, хрен, черёмуха, чёрная смородина, черника.</w:t>
      </w: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Textbody"/>
        <w:widowControl/>
        <w:spacing w:after="15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Ненасыщенные жирные кислоты.</w:t>
      </w:r>
      <w:r>
        <w:rPr>
          <w:color w:val="333333"/>
          <w:sz w:val="28"/>
          <w:szCs w:val="28"/>
        </w:rPr>
        <w:t xml:space="preserve"> Ненасыщенные жирные кислоты класса Омега-3 способствуют регуляции процессов воспаления и влияют на укрепление иммунитета. </w:t>
      </w:r>
      <w:r>
        <w:rPr>
          <w:color w:val="333333"/>
          <w:sz w:val="28"/>
          <w:szCs w:val="28"/>
          <w:u w:val="single"/>
        </w:rPr>
        <w:t>Продукты, богатые жирными кислотами Омега-3</w:t>
      </w:r>
      <w:r>
        <w:rPr>
          <w:color w:val="333333"/>
          <w:sz w:val="28"/>
          <w:szCs w:val="28"/>
        </w:rPr>
        <w:t>: рыбий жир, жирная морская рыба (сёмга, тунец) и форель, морепродукты, льняное масло.</w:t>
      </w:r>
    </w:p>
    <w:p w:rsidR="00F3340D" w:rsidRDefault="00F3340D" w:rsidP="00F3340D">
      <w:pPr>
        <w:pStyle w:val="Textbody"/>
        <w:widowControl/>
        <w:spacing w:after="15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Витамин А.</w:t>
      </w:r>
      <w:r>
        <w:rPr>
          <w:color w:val="333333"/>
          <w:sz w:val="28"/>
          <w:szCs w:val="28"/>
        </w:rPr>
        <w:t xml:space="preserve"> Витамин А усиливает активность защитных сил организма, защищает кожные покровы и слизистые оболочки от пересыхания и трещин, препятствуя проникновению вредоносных бактерий, помогает работе клеток-фагоцитов, является антиоксидантом, защищающим иммунную систему от свободных радикалов. </w:t>
      </w:r>
      <w:r>
        <w:rPr>
          <w:color w:val="333333"/>
          <w:sz w:val="28"/>
          <w:szCs w:val="28"/>
          <w:u w:val="single"/>
        </w:rPr>
        <w:t>Продукты с содержанием витамина А</w:t>
      </w:r>
      <w:r>
        <w:rPr>
          <w:color w:val="333333"/>
          <w:sz w:val="28"/>
          <w:szCs w:val="28"/>
        </w:rPr>
        <w:t>: все красные и оранжевые овощи и фрукты (тыква, морковь, помидоры, сладкий перец, манго, облепиха, абрикосы, яблоки, дыня, виноград, черешня, шиповник), зелёные овощи (брокколи, шпинат, зелёный лук, зелёный горошек), травы ( мята, крапива, петрушка, щавель), продукты животного происхождения (рыбий жир, печень рыб и животных, молоко, яйца, сливочное масло, сыр, творог).</w:t>
      </w:r>
    </w:p>
    <w:p w:rsidR="00F3340D" w:rsidRDefault="00F3340D" w:rsidP="00F3340D">
      <w:pPr>
        <w:pStyle w:val="Textbody"/>
        <w:widowControl/>
        <w:spacing w:after="15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Витамин С.</w:t>
      </w:r>
      <w:r>
        <w:rPr>
          <w:color w:val="333333"/>
          <w:sz w:val="28"/>
          <w:szCs w:val="28"/>
        </w:rPr>
        <w:t> Витамин С повышает устойчивость организма к неблагоприятным факторам внешней среды (инфекциям, стрессам, переохлаждению и т.д.), увеличивает выработку интерферона и антител, защищающих организм от вирусов, укрепляет сосуды, участвует в выработке иммунных клеток, является мощным антиоксидантом, защищающим клетки от губительного воздействия свободных радикалов.</w:t>
      </w:r>
      <w:r>
        <w:rPr>
          <w:color w:val="333333"/>
          <w:sz w:val="28"/>
          <w:szCs w:val="28"/>
          <w:u w:val="single"/>
        </w:rPr>
        <w:t xml:space="preserve"> Продукты с содержанием витамина С</w:t>
      </w:r>
      <w:r>
        <w:rPr>
          <w:color w:val="333333"/>
          <w:sz w:val="28"/>
          <w:szCs w:val="28"/>
        </w:rPr>
        <w:t>: апельсины, лимоны, грейпфруты, мандарины, киви, чёрная смородина, шиповник, земляника, рябина, облепиха, клюква, хурма, яблоки, квашеная капуста, цветная капуста, брокколи, брюссельская капуста, сладкий перец, помидоры, травы, ростки пшеницы.</w:t>
      </w:r>
    </w:p>
    <w:p w:rsidR="00F3340D" w:rsidRDefault="00F3340D" w:rsidP="00F3340D">
      <w:pPr>
        <w:pStyle w:val="Textbody"/>
        <w:widowControl/>
        <w:spacing w:after="15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Витамин Е.</w:t>
      </w:r>
      <w:r>
        <w:rPr>
          <w:color w:val="333333"/>
          <w:sz w:val="28"/>
          <w:szCs w:val="28"/>
        </w:rPr>
        <w:t> Витамин Е препятствует воспалительным процессам в клетках и тканях организма, замедляет старение клеток и тканей, а также является антиоксидантом, защищающим клетки от воздействия свободных радикалов.</w:t>
      </w:r>
      <w:r>
        <w:rPr>
          <w:color w:val="333333"/>
          <w:sz w:val="28"/>
          <w:szCs w:val="28"/>
          <w:u w:val="single"/>
        </w:rPr>
        <w:t xml:space="preserve"> Продукты, содержащие витамин Е</w:t>
      </w:r>
      <w:r>
        <w:rPr>
          <w:color w:val="333333"/>
          <w:sz w:val="28"/>
          <w:szCs w:val="28"/>
        </w:rPr>
        <w:t>: нерафинированное растительное масло (оливковое, подсолнечное, льняное, кукурузное и т.д.), авокадо, семечки, орехи, печень, сливочное масло, желтки, овсяная крупа, проростки пшеницы, зелёные листовые овощи, бобовые.</w:t>
      </w:r>
    </w:p>
    <w:p w:rsidR="00F3340D" w:rsidRDefault="00F3340D" w:rsidP="00F3340D">
      <w:pPr>
        <w:pStyle w:val="Textbody"/>
        <w:widowControl/>
        <w:spacing w:after="15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Витамины группы В.</w:t>
      </w:r>
      <w:r>
        <w:rPr>
          <w:color w:val="333333"/>
          <w:sz w:val="28"/>
          <w:szCs w:val="28"/>
        </w:rPr>
        <w:t xml:space="preserve"> стимулируют иммунитет в период стресса и во время восстановления после перенесённых заболеваний и способствуют выработке антител для борьбы с инфекциями. </w:t>
      </w:r>
      <w:r>
        <w:rPr>
          <w:color w:val="333333"/>
          <w:sz w:val="28"/>
          <w:szCs w:val="28"/>
          <w:u w:val="single"/>
        </w:rPr>
        <w:t>Продукты с содержанием витаминов группы В</w:t>
      </w:r>
      <w:r>
        <w:rPr>
          <w:color w:val="333333"/>
          <w:sz w:val="28"/>
          <w:szCs w:val="28"/>
        </w:rPr>
        <w:t>: бобовые, орехи, семечки, ростки пшеницы, бурый рис, гречневая крупа, овсянка, пшено, пивные дрожжи, ржаной хлеб, яйца, зелень.</w:t>
      </w:r>
    </w:p>
    <w:p w:rsidR="00F3340D" w:rsidRDefault="00F3340D" w:rsidP="00F3340D">
      <w:pPr>
        <w:pStyle w:val="Textbody"/>
        <w:widowControl/>
        <w:spacing w:after="15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Вода.</w:t>
      </w:r>
      <w:r>
        <w:rPr>
          <w:color w:val="333333"/>
          <w:sz w:val="28"/>
          <w:szCs w:val="28"/>
        </w:rPr>
        <w:t xml:space="preserve">  Объем жидкости должен составлять около 3% от массы тела  в сутки.</w:t>
      </w:r>
    </w:p>
    <w:p w:rsidR="00F3340D" w:rsidRDefault="00F3340D" w:rsidP="00F3340D">
      <w:pPr>
        <w:pStyle w:val="Textbody"/>
        <w:widowControl/>
        <w:spacing w:after="0"/>
        <w:rPr>
          <w:color w:val="333333"/>
          <w:sz w:val="28"/>
          <w:szCs w:val="28"/>
        </w:rPr>
      </w:pPr>
    </w:p>
    <w:p w:rsidR="00F3340D" w:rsidRDefault="00F3340D" w:rsidP="00F3340D">
      <w:pPr>
        <w:pStyle w:val="Textbody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Добавьте к этому умеренные физические нагрузки и свежий воздух – и никакие простуды вам не будут страшны!</w:t>
      </w:r>
    </w:p>
    <w:p w:rsidR="00F3340D" w:rsidRDefault="00F3340D" w:rsidP="00F3340D">
      <w:pPr>
        <w:pStyle w:val="Textbody"/>
        <w:widowControl/>
        <w:spacing w:after="15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Питайтесь разнообразно и правильно и будьте здоровы!</w:t>
      </w: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F3340D" w:rsidRDefault="00F3340D" w:rsidP="00F3340D">
      <w:pPr>
        <w:pStyle w:val="Standard"/>
        <w:rPr>
          <w:color w:val="333333"/>
          <w:sz w:val="28"/>
          <w:szCs w:val="28"/>
        </w:rPr>
      </w:pPr>
    </w:p>
    <w:p w:rsidR="006B3888" w:rsidRDefault="00F3340D" w:rsidP="00F3340D">
      <w:pPr>
        <w:rPr>
          <w:rFonts w:hint="eastAsia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внештатный диетолог МЗ СО                                     Шкунова Юлия       Леонидовна</w:t>
      </w:r>
    </w:p>
    <w:sectPr w:rsidR="006B3888" w:rsidSect="006B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0D"/>
    <w:rsid w:val="000F5EEB"/>
    <w:rsid w:val="0019697C"/>
    <w:rsid w:val="006B3888"/>
    <w:rsid w:val="00A77834"/>
    <w:rsid w:val="00B765B5"/>
    <w:rsid w:val="00F3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angal" w:hAnsi="Times New Roman" w:cs="0"/>
      <w:color w:val="000000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3340D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KolokolovAV</dc:creator>
  <cp:keywords/>
  <dc:description/>
  <cp:lastModifiedBy>ShvartskopfII</cp:lastModifiedBy>
  <cp:revision>2</cp:revision>
  <dcterms:created xsi:type="dcterms:W3CDTF">2016-12-01T08:25:00Z</dcterms:created>
  <dcterms:modified xsi:type="dcterms:W3CDTF">2016-12-01T08:25:00Z</dcterms:modified>
</cp:coreProperties>
</file>